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51" w:rsidRPr="0004263F" w:rsidRDefault="00E66438" w:rsidP="00D66892">
      <w:pPr>
        <w:tabs>
          <w:tab w:val="left" w:pos="0"/>
        </w:tabs>
        <w:rPr>
          <w:i/>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w:t>
      </w:r>
    </w:p>
    <w:p w:rsidR="00E405DE" w:rsidRPr="0004263F" w:rsidRDefault="00120665" w:rsidP="00D66892">
      <w:pPr>
        <w:jc w:val="center"/>
        <w:rPr>
          <w:szCs w:val="28"/>
          <w:lang w:val="uk-UA"/>
        </w:rPr>
      </w:pPr>
      <w:r>
        <w:rPr>
          <w:szCs w:val="28"/>
          <w:lang w:val="uk-UA"/>
        </w:rPr>
        <w:t>Індивідуальна п</w:t>
      </w:r>
      <w:r w:rsidR="009D2247" w:rsidRPr="0004263F">
        <w:rPr>
          <w:szCs w:val="28"/>
          <w:lang w:val="uk-UA"/>
        </w:rPr>
        <w:t>одаткова консультація</w:t>
      </w:r>
    </w:p>
    <w:p w:rsidR="00E405DE" w:rsidRPr="0004263F" w:rsidRDefault="00E405DE" w:rsidP="00D66892">
      <w:pPr>
        <w:tabs>
          <w:tab w:val="left" w:pos="4962"/>
        </w:tabs>
        <w:rPr>
          <w:szCs w:val="28"/>
          <w:lang w:val="uk-UA"/>
        </w:rPr>
      </w:pPr>
    </w:p>
    <w:p w:rsidR="00E405DE" w:rsidRDefault="00E66438" w:rsidP="00D66892">
      <w:pPr>
        <w:pStyle w:val="a3"/>
        <w:tabs>
          <w:tab w:val="left" w:pos="851"/>
        </w:tabs>
        <w:spacing w:after="0"/>
        <w:ind w:left="0" w:firstLine="567"/>
        <w:jc w:val="both"/>
        <w:rPr>
          <w:szCs w:val="28"/>
          <w:lang w:val="uk-UA"/>
        </w:rPr>
      </w:pPr>
      <w:r>
        <w:rPr>
          <w:rFonts w:eastAsiaTheme="minorHAnsi"/>
          <w:spacing w:val="-3"/>
          <w:szCs w:val="28"/>
          <w:lang w:val="uk-UA" w:eastAsia="en-US"/>
        </w:rPr>
        <w:t>Державна податков</w:t>
      </w:r>
      <w:r w:rsidR="00A15241" w:rsidRPr="0004263F">
        <w:rPr>
          <w:rFonts w:eastAsiaTheme="minorHAnsi"/>
          <w:spacing w:val="-3"/>
          <w:szCs w:val="28"/>
          <w:lang w:val="uk-UA" w:eastAsia="en-US"/>
        </w:rPr>
        <w:t xml:space="preserve">а служба України, керуючись ст. 52 Податкового кодексу України (далі – </w:t>
      </w:r>
      <w:r w:rsidR="00633D67" w:rsidRPr="0004263F">
        <w:rPr>
          <w:rFonts w:eastAsiaTheme="minorHAnsi"/>
          <w:spacing w:val="-3"/>
          <w:szCs w:val="28"/>
          <w:lang w:val="uk-UA" w:eastAsia="en-US"/>
        </w:rPr>
        <w:t>Кодекс</w:t>
      </w:r>
      <w:r w:rsidR="00A15241" w:rsidRPr="0004263F">
        <w:rPr>
          <w:rFonts w:eastAsiaTheme="minorHAnsi"/>
          <w:spacing w:val="-3"/>
          <w:szCs w:val="28"/>
          <w:lang w:val="uk-UA" w:eastAsia="en-US"/>
        </w:rPr>
        <w:t>), розглянула Ваш</w:t>
      </w:r>
      <w:r w:rsidR="00F125DE" w:rsidRPr="0004263F">
        <w:rPr>
          <w:rFonts w:eastAsiaTheme="minorHAnsi"/>
          <w:spacing w:val="-3"/>
          <w:szCs w:val="28"/>
          <w:lang w:val="uk-UA" w:eastAsia="en-US"/>
        </w:rPr>
        <w:t>е</w:t>
      </w:r>
      <w:r w:rsidR="00A15241" w:rsidRPr="0004263F">
        <w:rPr>
          <w:rFonts w:eastAsiaTheme="minorHAnsi"/>
          <w:spacing w:val="-3"/>
          <w:szCs w:val="28"/>
          <w:lang w:val="uk-UA" w:eastAsia="en-US"/>
        </w:rPr>
        <w:t xml:space="preserve"> звернення</w:t>
      </w:r>
      <w:r w:rsidR="002B114B" w:rsidRPr="0004263F">
        <w:rPr>
          <w:rFonts w:eastAsiaTheme="minorHAnsi"/>
          <w:spacing w:val="-3"/>
          <w:szCs w:val="28"/>
          <w:lang w:val="uk-UA" w:eastAsia="en-US"/>
        </w:rPr>
        <w:t xml:space="preserve"> від </w:t>
      </w:r>
      <w:r w:rsidR="00932435">
        <w:rPr>
          <w:rFonts w:eastAsiaTheme="minorHAnsi"/>
          <w:spacing w:val="-3"/>
          <w:szCs w:val="28"/>
          <w:lang w:val="uk-UA" w:eastAsia="en-US"/>
        </w:rPr>
        <w:t>…</w:t>
      </w:r>
      <w:bookmarkStart w:id="0" w:name="_GoBack"/>
      <w:bookmarkEnd w:id="0"/>
      <w:r w:rsidR="00F73A0D" w:rsidRPr="0004263F">
        <w:rPr>
          <w:szCs w:val="28"/>
          <w:lang w:val="uk-UA"/>
        </w:rPr>
        <w:t xml:space="preserve"> </w:t>
      </w:r>
      <w:r w:rsidR="00104199" w:rsidRPr="0004263F">
        <w:rPr>
          <w:szCs w:val="28"/>
          <w:lang w:val="uk-UA"/>
        </w:rPr>
        <w:t xml:space="preserve">щодо </w:t>
      </w:r>
      <w:r w:rsidR="00006F6D" w:rsidRPr="0004263F">
        <w:rPr>
          <w:szCs w:val="28"/>
          <w:lang w:val="uk-UA"/>
        </w:rPr>
        <w:t xml:space="preserve">нарахування та сплати єдиного внеску на загальнообов’язкове державне соціальне страхування  (далі – єдиний внесок) </w:t>
      </w:r>
      <w:r w:rsidR="00E405DE" w:rsidRPr="0004263F">
        <w:rPr>
          <w:szCs w:val="28"/>
          <w:lang w:val="uk-UA"/>
        </w:rPr>
        <w:t>та в межах компетенції повідомляє.</w:t>
      </w:r>
    </w:p>
    <w:p w:rsidR="00140D06" w:rsidRDefault="00140D06" w:rsidP="00D66892">
      <w:pPr>
        <w:pStyle w:val="a3"/>
        <w:tabs>
          <w:tab w:val="left" w:pos="851"/>
        </w:tabs>
        <w:spacing w:after="0"/>
        <w:ind w:left="0" w:firstLine="567"/>
        <w:jc w:val="both"/>
        <w:rPr>
          <w:szCs w:val="28"/>
          <w:lang w:val="uk-UA"/>
        </w:rPr>
      </w:pPr>
      <w:r>
        <w:rPr>
          <w:szCs w:val="28"/>
          <w:lang w:val="uk-UA"/>
        </w:rPr>
        <w:t xml:space="preserve">Платник податків просить надати індивідуальну податкову консультацію щодо необхідності сплачувати єдиний внесок </w:t>
      </w:r>
      <w:r w:rsidR="00F366DF">
        <w:rPr>
          <w:szCs w:val="28"/>
          <w:lang w:val="uk-UA"/>
        </w:rPr>
        <w:t>фізичною особою – підприємцем</w:t>
      </w:r>
      <w:r>
        <w:rPr>
          <w:szCs w:val="28"/>
          <w:lang w:val="uk-UA"/>
        </w:rPr>
        <w:t xml:space="preserve">, </w:t>
      </w:r>
      <w:r w:rsidR="00F366DF">
        <w:rPr>
          <w:szCs w:val="28"/>
          <w:lang w:val="uk-UA"/>
        </w:rPr>
        <w:t>який отримує пенсію за вислугу років</w:t>
      </w:r>
      <w:r>
        <w:rPr>
          <w:szCs w:val="28"/>
          <w:lang w:val="uk-UA"/>
        </w:rPr>
        <w:t>.</w:t>
      </w:r>
    </w:p>
    <w:p w:rsidR="002E12C4" w:rsidRPr="00CF6A75" w:rsidRDefault="002E12C4" w:rsidP="002E12C4">
      <w:pPr>
        <w:pStyle w:val="a3"/>
        <w:spacing w:after="0"/>
        <w:ind w:left="0" w:firstLine="539"/>
        <w:jc w:val="both"/>
        <w:rPr>
          <w:szCs w:val="28"/>
          <w:lang w:val="uk-UA"/>
        </w:rPr>
      </w:pPr>
      <w:r w:rsidRPr="00CF6A75">
        <w:rPr>
          <w:szCs w:val="28"/>
          <w:lang w:val="uk-UA"/>
        </w:rPr>
        <w:t>Правові та організаційні засади забезпечення збору та обліку єдиного внеску, умови та порядок нарахування і сплати та повноваження органу, що здійснює його збір та ведення обліку, визначає Закон України від 08 липня  2010 року № 2464-</w:t>
      </w:r>
      <w:r w:rsidRPr="00CF6A75">
        <w:rPr>
          <w:szCs w:val="28"/>
        </w:rPr>
        <w:t>VI</w:t>
      </w:r>
      <w:r w:rsidRPr="00CF6A75">
        <w:rPr>
          <w:szCs w:val="28"/>
          <w:lang w:val="uk-UA"/>
        </w:rPr>
        <w:t xml:space="preserve"> «Про збір та облік</w:t>
      </w:r>
      <w:r w:rsidR="00570642">
        <w:rPr>
          <w:szCs w:val="28"/>
          <w:lang w:val="uk-UA"/>
        </w:rPr>
        <w:t xml:space="preserve"> єдиного внеску на загальнообов’</w:t>
      </w:r>
      <w:r w:rsidRPr="00CF6A75">
        <w:rPr>
          <w:szCs w:val="28"/>
          <w:lang w:val="uk-UA"/>
        </w:rPr>
        <w:t>язкове державне соціальне страхування» (далі – Закон № 2464).</w:t>
      </w:r>
    </w:p>
    <w:p w:rsidR="002E12C4" w:rsidRPr="00CF6A75" w:rsidRDefault="002E12C4" w:rsidP="002E12C4">
      <w:pPr>
        <w:ind w:firstLine="539"/>
        <w:jc w:val="both"/>
        <w:rPr>
          <w:szCs w:val="28"/>
          <w:lang w:val="uk-UA"/>
        </w:rPr>
      </w:pPr>
      <w:r w:rsidRPr="00CF6A75">
        <w:rPr>
          <w:szCs w:val="28"/>
          <w:lang w:val="uk-UA"/>
        </w:rPr>
        <w:t xml:space="preserve">Дія Закону № 2464 поширюється на відносини, що виникають під </w:t>
      </w:r>
      <w:r w:rsidR="006C6FE4">
        <w:rPr>
          <w:szCs w:val="28"/>
          <w:lang w:val="uk-UA"/>
        </w:rPr>
        <w:t>час провадження діяльності, пов’</w:t>
      </w:r>
      <w:r w:rsidRPr="00CF6A75">
        <w:rPr>
          <w:szCs w:val="28"/>
          <w:lang w:val="uk-UA"/>
        </w:rPr>
        <w:t xml:space="preserve">язаної із збором та веденням обліку єдиного внеску. </w:t>
      </w:r>
    </w:p>
    <w:p w:rsidR="002E12C4" w:rsidRPr="00CF6A75" w:rsidRDefault="002E12C4" w:rsidP="002E12C4">
      <w:pPr>
        <w:ind w:firstLine="540"/>
        <w:jc w:val="both"/>
        <w:rPr>
          <w:szCs w:val="28"/>
        </w:rPr>
      </w:pPr>
      <w:proofErr w:type="spellStart"/>
      <w:r w:rsidRPr="00CF6A75">
        <w:rPr>
          <w:szCs w:val="28"/>
        </w:rPr>
        <w:t>Відповідно</w:t>
      </w:r>
      <w:proofErr w:type="spellEnd"/>
      <w:r w:rsidRPr="00CF6A75">
        <w:rPr>
          <w:szCs w:val="28"/>
        </w:rPr>
        <w:t xml:space="preserve"> до п. 4 </w:t>
      </w:r>
      <w:proofErr w:type="spellStart"/>
      <w:r w:rsidRPr="00CF6A75">
        <w:rPr>
          <w:szCs w:val="28"/>
        </w:rPr>
        <w:t>частини</w:t>
      </w:r>
      <w:proofErr w:type="spellEnd"/>
      <w:r w:rsidRPr="00CF6A75">
        <w:rPr>
          <w:szCs w:val="28"/>
        </w:rPr>
        <w:t xml:space="preserve"> </w:t>
      </w:r>
      <w:proofErr w:type="spellStart"/>
      <w:r w:rsidRPr="00CF6A75">
        <w:rPr>
          <w:szCs w:val="28"/>
        </w:rPr>
        <w:t>першої</w:t>
      </w:r>
      <w:proofErr w:type="spellEnd"/>
      <w:r w:rsidRPr="00CF6A75">
        <w:rPr>
          <w:szCs w:val="28"/>
        </w:rPr>
        <w:t xml:space="preserve"> ст. 4 Закону №  2464 </w:t>
      </w:r>
      <w:proofErr w:type="spellStart"/>
      <w:r w:rsidRPr="00CF6A75">
        <w:rPr>
          <w:szCs w:val="28"/>
        </w:rPr>
        <w:t>платниками</w:t>
      </w:r>
      <w:proofErr w:type="spellEnd"/>
      <w:r w:rsidRPr="00CF6A75">
        <w:rPr>
          <w:szCs w:val="28"/>
        </w:rPr>
        <w:t xml:space="preserve"> </w:t>
      </w:r>
      <w:proofErr w:type="spellStart"/>
      <w:r w:rsidRPr="00CF6A75">
        <w:rPr>
          <w:szCs w:val="28"/>
        </w:rPr>
        <w:t>єдиного</w:t>
      </w:r>
      <w:proofErr w:type="spellEnd"/>
      <w:r w:rsidRPr="00CF6A75">
        <w:rPr>
          <w:szCs w:val="28"/>
        </w:rPr>
        <w:t xml:space="preserve"> </w:t>
      </w:r>
      <w:proofErr w:type="spellStart"/>
      <w:r w:rsidRPr="00CF6A75">
        <w:rPr>
          <w:szCs w:val="28"/>
        </w:rPr>
        <w:t>внеску</w:t>
      </w:r>
      <w:proofErr w:type="spellEnd"/>
      <w:r w:rsidRPr="00CF6A75">
        <w:rPr>
          <w:szCs w:val="28"/>
        </w:rPr>
        <w:t xml:space="preserve"> є </w:t>
      </w:r>
      <w:proofErr w:type="spellStart"/>
      <w:r w:rsidRPr="00CF6A75">
        <w:rPr>
          <w:szCs w:val="28"/>
        </w:rPr>
        <w:t>фізичні</w:t>
      </w:r>
      <w:proofErr w:type="spellEnd"/>
      <w:r w:rsidRPr="00CF6A75">
        <w:rPr>
          <w:szCs w:val="28"/>
        </w:rPr>
        <w:t xml:space="preserve"> особи – </w:t>
      </w:r>
      <w:proofErr w:type="spellStart"/>
      <w:proofErr w:type="gramStart"/>
      <w:r w:rsidRPr="00CF6A75">
        <w:rPr>
          <w:szCs w:val="28"/>
        </w:rPr>
        <w:t>п</w:t>
      </w:r>
      <w:proofErr w:type="gramEnd"/>
      <w:r w:rsidRPr="00CF6A75">
        <w:rPr>
          <w:szCs w:val="28"/>
        </w:rPr>
        <w:t>ідприємці</w:t>
      </w:r>
      <w:proofErr w:type="spellEnd"/>
      <w:r w:rsidRPr="00CF6A75">
        <w:rPr>
          <w:szCs w:val="28"/>
        </w:rPr>
        <w:t xml:space="preserve">, у тому </w:t>
      </w:r>
      <w:proofErr w:type="spellStart"/>
      <w:r w:rsidRPr="00CF6A75">
        <w:rPr>
          <w:szCs w:val="28"/>
        </w:rPr>
        <w:t>числі</w:t>
      </w:r>
      <w:proofErr w:type="spellEnd"/>
      <w:r w:rsidRPr="00CF6A75">
        <w:rPr>
          <w:szCs w:val="28"/>
        </w:rPr>
        <w:t xml:space="preserve"> </w:t>
      </w:r>
      <w:proofErr w:type="spellStart"/>
      <w:r w:rsidRPr="00CF6A75">
        <w:rPr>
          <w:szCs w:val="28"/>
        </w:rPr>
        <w:t>ті</w:t>
      </w:r>
      <w:proofErr w:type="spellEnd"/>
      <w:r w:rsidRPr="00CF6A75">
        <w:rPr>
          <w:szCs w:val="28"/>
        </w:rPr>
        <w:t xml:space="preserve">, </w:t>
      </w:r>
      <w:proofErr w:type="spellStart"/>
      <w:r w:rsidRPr="00CF6A75">
        <w:rPr>
          <w:szCs w:val="28"/>
        </w:rPr>
        <w:t>які</w:t>
      </w:r>
      <w:proofErr w:type="spellEnd"/>
      <w:r w:rsidRPr="00CF6A75">
        <w:rPr>
          <w:szCs w:val="28"/>
        </w:rPr>
        <w:t xml:space="preserve"> </w:t>
      </w:r>
      <w:proofErr w:type="spellStart"/>
      <w:r w:rsidRPr="00CF6A75">
        <w:rPr>
          <w:szCs w:val="28"/>
        </w:rPr>
        <w:t>обрали</w:t>
      </w:r>
      <w:proofErr w:type="spellEnd"/>
      <w:r w:rsidRPr="00CF6A75">
        <w:rPr>
          <w:szCs w:val="28"/>
        </w:rPr>
        <w:t xml:space="preserve"> </w:t>
      </w:r>
      <w:proofErr w:type="spellStart"/>
      <w:r w:rsidRPr="00CF6A75">
        <w:rPr>
          <w:szCs w:val="28"/>
        </w:rPr>
        <w:t>спрощену</w:t>
      </w:r>
      <w:proofErr w:type="spellEnd"/>
      <w:r w:rsidRPr="00CF6A75">
        <w:rPr>
          <w:szCs w:val="28"/>
        </w:rPr>
        <w:t xml:space="preserve"> систему </w:t>
      </w:r>
      <w:proofErr w:type="spellStart"/>
      <w:r w:rsidRPr="00CF6A75">
        <w:rPr>
          <w:szCs w:val="28"/>
        </w:rPr>
        <w:t>оподаткування</w:t>
      </w:r>
      <w:proofErr w:type="spellEnd"/>
      <w:r w:rsidRPr="00CF6A75">
        <w:rPr>
          <w:szCs w:val="28"/>
        </w:rPr>
        <w:t xml:space="preserve">. </w:t>
      </w:r>
    </w:p>
    <w:p w:rsidR="002E12C4" w:rsidRPr="00CF6A75" w:rsidRDefault="002E12C4" w:rsidP="002E12C4">
      <w:pPr>
        <w:ind w:firstLine="540"/>
        <w:jc w:val="both"/>
        <w:rPr>
          <w:szCs w:val="28"/>
        </w:rPr>
      </w:pPr>
      <w:proofErr w:type="spellStart"/>
      <w:r w:rsidRPr="00CF6A75">
        <w:rPr>
          <w:szCs w:val="28"/>
        </w:rPr>
        <w:t>Згідно</w:t>
      </w:r>
      <w:proofErr w:type="spellEnd"/>
      <w:r w:rsidRPr="00CF6A75">
        <w:rPr>
          <w:szCs w:val="28"/>
        </w:rPr>
        <w:t xml:space="preserve"> з п. 3 </w:t>
      </w:r>
      <w:proofErr w:type="spellStart"/>
      <w:r w:rsidRPr="00CF6A75">
        <w:rPr>
          <w:szCs w:val="28"/>
        </w:rPr>
        <w:t>частини</w:t>
      </w:r>
      <w:proofErr w:type="spellEnd"/>
      <w:r w:rsidRPr="00CF6A75">
        <w:rPr>
          <w:szCs w:val="28"/>
        </w:rPr>
        <w:t xml:space="preserve"> </w:t>
      </w:r>
      <w:proofErr w:type="spellStart"/>
      <w:r w:rsidRPr="00CF6A75">
        <w:rPr>
          <w:szCs w:val="28"/>
        </w:rPr>
        <w:t>першої</w:t>
      </w:r>
      <w:proofErr w:type="spellEnd"/>
      <w:r w:rsidRPr="00CF6A75">
        <w:rPr>
          <w:szCs w:val="28"/>
        </w:rPr>
        <w:t xml:space="preserve"> ст. 7 закону № 2464 </w:t>
      </w:r>
      <w:r w:rsidRPr="00CF6A75">
        <w:rPr>
          <w:rFonts w:eastAsia="Calibri"/>
          <w:color w:val="000000"/>
          <w:szCs w:val="28"/>
        </w:rPr>
        <w:t xml:space="preserve">базою </w:t>
      </w:r>
      <w:proofErr w:type="spellStart"/>
      <w:r w:rsidRPr="00CF6A75">
        <w:rPr>
          <w:rFonts w:eastAsia="Calibri"/>
          <w:color w:val="000000"/>
          <w:szCs w:val="28"/>
        </w:rPr>
        <w:t>нарахування</w:t>
      </w:r>
      <w:proofErr w:type="spellEnd"/>
      <w:r w:rsidRPr="00CF6A75">
        <w:rPr>
          <w:rFonts w:eastAsia="Calibri"/>
          <w:color w:val="000000"/>
          <w:szCs w:val="28"/>
        </w:rPr>
        <w:t xml:space="preserve"> </w:t>
      </w:r>
      <w:proofErr w:type="spellStart"/>
      <w:r w:rsidRPr="00CF6A75">
        <w:rPr>
          <w:rFonts w:eastAsia="Calibri"/>
          <w:color w:val="000000"/>
          <w:szCs w:val="28"/>
        </w:rPr>
        <w:t>єдиного</w:t>
      </w:r>
      <w:proofErr w:type="spellEnd"/>
      <w:r w:rsidRPr="00CF6A75">
        <w:rPr>
          <w:rFonts w:eastAsia="Calibri"/>
          <w:color w:val="000000"/>
          <w:szCs w:val="28"/>
        </w:rPr>
        <w:t xml:space="preserve"> </w:t>
      </w:r>
      <w:proofErr w:type="spellStart"/>
      <w:r w:rsidRPr="00CF6A75">
        <w:rPr>
          <w:rFonts w:eastAsia="Calibri"/>
          <w:color w:val="000000"/>
          <w:szCs w:val="28"/>
        </w:rPr>
        <w:t>внеску</w:t>
      </w:r>
      <w:proofErr w:type="spellEnd"/>
      <w:r w:rsidRPr="00CF6A75">
        <w:rPr>
          <w:rFonts w:eastAsia="Calibri"/>
          <w:color w:val="000000"/>
          <w:szCs w:val="28"/>
        </w:rPr>
        <w:t xml:space="preserve"> для </w:t>
      </w:r>
      <w:proofErr w:type="spellStart"/>
      <w:r w:rsidRPr="00CF6A75">
        <w:rPr>
          <w:rFonts w:eastAsia="Calibri"/>
          <w:color w:val="000000"/>
          <w:szCs w:val="28"/>
        </w:rPr>
        <w:t>фізичних</w:t>
      </w:r>
      <w:proofErr w:type="spellEnd"/>
      <w:r w:rsidRPr="00CF6A75">
        <w:rPr>
          <w:rFonts w:eastAsia="Calibri"/>
          <w:color w:val="000000"/>
          <w:szCs w:val="28"/>
        </w:rPr>
        <w:t xml:space="preserve"> </w:t>
      </w:r>
      <w:proofErr w:type="spellStart"/>
      <w:r w:rsidRPr="00CF6A75">
        <w:rPr>
          <w:rFonts w:eastAsia="Calibri"/>
          <w:color w:val="000000"/>
          <w:szCs w:val="28"/>
        </w:rPr>
        <w:t>осіб</w:t>
      </w:r>
      <w:proofErr w:type="spellEnd"/>
      <w:r w:rsidRPr="00CF6A75">
        <w:rPr>
          <w:rFonts w:eastAsia="Calibri"/>
          <w:color w:val="000000"/>
          <w:szCs w:val="28"/>
        </w:rPr>
        <w:t xml:space="preserve"> </w:t>
      </w:r>
      <w:r w:rsidRPr="0004263F">
        <w:rPr>
          <w:szCs w:val="28"/>
          <w:lang w:val="uk-UA"/>
        </w:rPr>
        <w:t>–</w:t>
      </w:r>
      <w:r w:rsidRPr="00CF6A75">
        <w:rPr>
          <w:rFonts w:eastAsia="Calibri"/>
          <w:color w:val="000000"/>
          <w:szCs w:val="28"/>
        </w:rPr>
        <w:t xml:space="preserve"> </w:t>
      </w:r>
      <w:proofErr w:type="spellStart"/>
      <w:proofErr w:type="gramStart"/>
      <w:r w:rsidRPr="00CF6A75">
        <w:rPr>
          <w:rFonts w:eastAsia="Calibri"/>
          <w:color w:val="000000"/>
          <w:szCs w:val="28"/>
        </w:rPr>
        <w:t>п</w:t>
      </w:r>
      <w:proofErr w:type="gramEnd"/>
      <w:r w:rsidRPr="00CF6A75">
        <w:rPr>
          <w:rFonts w:eastAsia="Calibri"/>
          <w:color w:val="000000"/>
          <w:szCs w:val="28"/>
        </w:rPr>
        <w:t>ідприємців</w:t>
      </w:r>
      <w:proofErr w:type="spellEnd"/>
      <w:r w:rsidRPr="00CF6A75">
        <w:rPr>
          <w:rFonts w:eastAsia="Calibri"/>
          <w:color w:val="000000"/>
          <w:szCs w:val="28"/>
        </w:rPr>
        <w:t xml:space="preserve">, </w:t>
      </w:r>
      <w:proofErr w:type="spellStart"/>
      <w:r w:rsidRPr="00CF6A75">
        <w:rPr>
          <w:rFonts w:eastAsia="Calibri"/>
          <w:color w:val="000000"/>
          <w:szCs w:val="28"/>
        </w:rPr>
        <w:t>які</w:t>
      </w:r>
      <w:proofErr w:type="spellEnd"/>
      <w:r w:rsidRPr="00CF6A75">
        <w:rPr>
          <w:rFonts w:eastAsia="Calibri"/>
          <w:color w:val="000000"/>
          <w:szCs w:val="28"/>
        </w:rPr>
        <w:t xml:space="preserve"> </w:t>
      </w:r>
      <w:proofErr w:type="spellStart"/>
      <w:r w:rsidRPr="00CF6A75">
        <w:rPr>
          <w:rFonts w:eastAsia="Calibri"/>
          <w:color w:val="000000"/>
          <w:szCs w:val="28"/>
        </w:rPr>
        <w:t>обрали</w:t>
      </w:r>
      <w:proofErr w:type="spellEnd"/>
      <w:r w:rsidRPr="00CF6A75">
        <w:rPr>
          <w:rFonts w:eastAsia="Calibri"/>
          <w:color w:val="000000"/>
          <w:szCs w:val="28"/>
        </w:rPr>
        <w:t xml:space="preserve"> </w:t>
      </w:r>
      <w:proofErr w:type="spellStart"/>
      <w:r w:rsidRPr="00CF6A75">
        <w:rPr>
          <w:rFonts w:eastAsia="Calibri"/>
          <w:color w:val="000000"/>
          <w:szCs w:val="28"/>
        </w:rPr>
        <w:t>спрощену</w:t>
      </w:r>
      <w:proofErr w:type="spellEnd"/>
      <w:r w:rsidRPr="00CF6A75">
        <w:rPr>
          <w:rFonts w:eastAsia="Calibri"/>
          <w:color w:val="000000"/>
          <w:szCs w:val="28"/>
        </w:rPr>
        <w:t xml:space="preserve"> систему </w:t>
      </w:r>
      <w:proofErr w:type="spellStart"/>
      <w:r w:rsidRPr="00CF6A75">
        <w:rPr>
          <w:rFonts w:eastAsia="Calibri"/>
          <w:color w:val="000000"/>
          <w:szCs w:val="28"/>
        </w:rPr>
        <w:t>оподаткування</w:t>
      </w:r>
      <w:proofErr w:type="spellEnd"/>
      <w:r w:rsidRPr="00CF6A75">
        <w:rPr>
          <w:rFonts w:eastAsia="Calibri"/>
          <w:color w:val="000000"/>
          <w:szCs w:val="28"/>
        </w:rPr>
        <w:t xml:space="preserve"> є </w:t>
      </w:r>
      <w:proofErr w:type="spellStart"/>
      <w:r w:rsidRPr="00CF6A75">
        <w:rPr>
          <w:rFonts w:eastAsia="Calibri"/>
          <w:color w:val="000000"/>
          <w:szCs w:val="28"/>
        </w:rPr>
        <w:t>суми</w:t>
      </w:r>
      <w:proofErr w:type="spellEnd"/>
      <w:r w:rsidRPr="00CF6A75">
        <w:rPr>
          <w:rFonts w:eastAsia="Calibri"/>
          <w:color w:val="000000"/>
          <w:szCs w:val="28"/>
        </w:rPr>
        <w:t xml:space="preserve">, </w:t>
      </w:r>
      <w:proofErr w:type="spellStart"/>
      <w:r w:rsidRPr="00CF6A75">
        <w:rPr>
          <w:rFonts w:eastAsia="Calibri"/>
          <w:color w:val="000000"/>
          <w:szCs w:val="28"/>
        </w:rPr>
        <w:t>що</w:t>
      </w:r>
      <w:proofErr w:type="spellEnd"/>
      <w:r w:rsidRPr="00CF6A75">
        <w:rPr>
          <w:rFonts w:eastAsia="Calibri"/>
          <w:color w:val="000000"/>
          <w:szCs w:val="28"/>
        </w:rPr>
        <w:t xml:space="preserve"> </w:t>
      </w:r>
      <w:proofErr w:type="spellStart"/>
      <w:r w:rsidRPr="00CF6A75">
        <w:rPr>
          <w:rFonts w:eastAsia="Calibri"/>
          <w:color w:val="000000"/>
          <w:szCs w:val="28"/>
        </w:rPr>
        <w:t>визначаються</w:t>
      </w:r>
      <w:proofErr w:type="spellEnd"/>
      <w:r w:rsidRPr="00CF6A75">
        <w:rPr>
          <w:rFonts w:eastAsia="Calibri"/>
          <w:color w:val="000000"/>
          <w:szCs w:val="28"/>
        </w:rPr>
        <w:t xml:space="preserve"> такими </w:t>
      </w:r>
      <w:proofErr w:type="spellStart"/>
      <w:r w:rsidRPr="00CF6A75">
        <w:rPr>
          <w:rFonts w:eastAsia="Calibri"/>
          <w:color w:val="000000"/>
          <w:szCs w:val="28"/>
        </w:rPr>
        <w:t>платниками</w:t>
      </w:r>
      <w:proofErr w:type="spellEnd"/>
      <w:r w:rsidRPr="00CF6A75">
        <w:rPr>
          <w:rFonts w:eastAsia="Calibri"/>
          <w:color w:val="000000"/>
          <w:szCs w:val="28"/>
        </w:rPr>
        <w:t xml:space="preserve"> </w:t>
      </w:r>
      <w:proofErr w:type="spellStart"/>
      <w:r w:rsidRPr="00CF6A75">
        <w:rPr>
          <w:rFonts w:eastAsia="Calibri"/>
          <w:color w:val="000000"/>
          <w:szCs w:val="28"/>
        </w:rPr>
        <w:t>самостійно</w:t>
      </w:r>
      <w:proofErr w:type="spellEnd"/>
      <w:r w:rsidRPr="00CF6A75">
        <w:rPr>
          <w:rFonts w:eastAsia="Calibri"/>
          <w:color w:val="000000"/>
          <w:szCs w:val="28"/>
        </w:rPr>
        <w:t xml:space="preserve"> для себе, але не </w:t>
      </w:r>
      <w:proofErr w:type="spellStart"/>
      <w:r w:rsidRPr="00CF6A75">
        <w:rPr>
          <w:rFonts w:eastAsia="Calibri"/>
          <w:color w:val="000000"/>
          <w:szCs w:val="28"/>
        </w:rPr>
        <w:t>більше</w:t>
      </w:r>
      <w:proofErr w:type="spellEnd"/>
      <w:r w:rsidRPr="00CF6A75">
        <w:rPr>
          <w:rFonts w:eastAsia="Calibri"/>
          <w:color w:val="000000"/>
          <w:szCs w:val="28"/>
        </w:rPr>
        <w:t xml:space="preserve"> </w:t>
      </w:r>
      <w:proofErr w:type="spellStart"/>
      <w:r w:rsidRPr="00CF6A75">
        <w:rPr>
          <w:rFonts w:eastAsia="Calibri"/>
          <w:color w:val="000000"/>
          <w:szCs w:val="28"/>
        </w:rPr>
        <w:t>максимальної</w:t>
      </w:r>
      <w:proofErr w:type="spellEnd"/>
      <w:r w:rsidRPr="00CF6A75">
        <w:rPr>
          <w:rFonts w:eastAsia="Calibri"/>
          <w:color w:val="000000"/>
          <w:szCs w:val="28"/>
        </w:rPr>
        <w:t xml:space="preserve"> </w:t>
      </w:r>
      <w:proofErr w:type="spellStart"/>
      <w:r w:rsidRPr="00CF6A75">
        <w:rPr>
          <w:rFonts w:eastAsia="Calibri"/>
          <w:color w:val="000000"/>
          <w:szCs w:val="28"/>
        </w:rPr>
        <w:t>величини</w:t>
      </w:r>
      <w:proofErr w:type="spellEnd"/>
      <w:r w:rsidRPr="00CF6A75">
        <w:rPr>
          <w:rFonts w:eastAsia="Calibri"/>
          <w:color w:val="000000"/>
          <w:szCs w:val="28"/>
        </w:rPr>
        <w:t xml:space="preserve"> </w:t>
      </w:r>
      <w:proofErr w:type="spellStart"/>
      <w:r w:rsidRPr="00CF6A75">
        <w:rPr>
          <w:rFonts w:eastAsia="Calibri"/>
          <w:color w:val="000000"/>
          <w:szCs w:val="28"/>
        </w:rPr>
        <w:t>бази</w:t>
      </w:r>
      <w:proofErr w:type="spellEnd"/>
      <w:r w:rsidRPr="00CF6A75">
        <w:rPr>
          <w:rFonts w:eastAsia="Calibri"/>
          <w:color w:val="000000"/>
          <w:szCs w:val="28"/>
        </w:rPr>
        <w:t xml:space="preserve"> </w:t>
      </w:r>
      <w:proofErr w:type="spellStart"/>
      <w:r w:rsidRPr="00CF6A75">
        <w:rPr>
          <w:rFonts w:eastAsia="Calibri"/>
          <w:color w:val="000000"/>
          <w:szCs w:val="28"/>
        </w:rPr>
        <w:t>нарахування</w:t>
      </w:r>
      <w:proofErr w:type="spellEnd"/>
      <w:r w:rsidRPr="00CF6A75">
        <w:rPr>
          <w:rFonts w:eastAsia="Calibri"/>
          <w:color w:val="000000"/>
          <w:szCs w:val="28"/>
        </w:rPr>
        <w:t xml:space="preserve"> </w:t>
      </w:r>
      <w:proofErr w:type="spellStart"/>
      <w:r w:rsidRPr="00CF6A75">
        <w:rPr>
          <w:rFonts w:eastAsia="Calibri"/>
          <w:color w:val="000000"/>
          <w:szCs w:val="28"/>
        </w:rPr>
        <w:t>єдиного</w:t>
      </w:r>
      <w:proofErr w:type="spellEnd"/>
      <w:r w:rsidRPr="00CF6A75">
        <w:rPr>
          <w:rFonts w:eastAsia="Calibri"/>
          <w:color w:val="000000"/>
          <w:szCs w:val="28"/>
        </w:rPr>
        <w:t xml:space="preserve"> </w:t>
      </w:r>
      <w:proofErr w:type="spellStart"/>
      <w:r w:rsidRPr="00CF6A75">
        <w:rPr>
          <w:rFonts w:eastAsia="Calibri"/>
          <w:color w:val="000000"/>
          <w:szCs w:val="28"/>
        </w:rPr>
        <w:t>внеску</w:t>
      </w:r>
      <w:proofErr w:type="spellEnd"/>
      <w:r w:rsidRPr="00CF6A75">
        <w:rPr>
          <w:rFonts w:eastAsia="Calibri"/>
          <w:color w:val="000000"/>
          <w:szCs w:val="28"/>
        </w:rPr>
        <w:t xml:space="preserve">, </w:t>
      </w:r>
      <w:proofErr w:type="spellStart"/>
      <w:r w:rsidRPr="00CF6A75">
        <w:rPr>
          <w:rFonts w:eastAsia="Calibri"/>
          <w:color w:val="000000"/>
          <w:szCs w:val="28"/>
        </w:rPr>
        <w:t>встановленої</w:t>
      </w:r>
      <w:proofErr w:type="spellEnd"/>
      <w:r w:rsidRPr="00CF6A75">
        <w:rPr>
          <w:rFonts w:eastAsia="Calibri"/>
          <w:color w:val="000000"/>
          <w:szCs w:val="28"/>
        </w:rPr>
        <w:t xml:space="preserve"> Законом № 2464</w:t>
      </w:r>
      <w:r w:rsidRPr="00CF6A75">
        <w:rPr>
          <w:spacing w:val="-4"/>
          <w:szCs w:val="28"/>
        </w:rPr>
        <w:t xml:space="preserve">. При </w:t>
      </w:r>
      <w:proofErr w:type="spellStart"/>
      <w:r w:rsidRPr="00CF6A75">
        <w:rPr>
          <w:spacing w:val="-4"/>
          <w:szCs w:val="28"/>
        </w:rPr>
        <w:t>цьому</w:t>
      </w:r>
      <w:proofErr w:type="spellEnd"/>
      <w:r w:rsidRPr="00CF6A75">
        <w:rPr>
          <w:spacing w:val="-4"/>
          <w:szCs w:val="28"/>
        </w:rPr>
        <w:t xml:space="preserve"> сума </w:t>
      </w:r>
      <w:proofErr w:type="spellStart"/>
      <w:r w:rsidRPr="00CF6A75">
        <w:rPr>
          <w:spacing w:val="-4"/>
          <w:szCs w:val="28"/>
        </w:rPr>
        <w:t>єдиного</w:t>
      </w:r>
      <w:proofErr w:type="spellEnd"/>
      <w:r w:rsidRPr="00CF6A75">
        <w:rPr>
          <w:spacing w:val="-4"/>
          <w:szCs w:val="28"/>
        </w:rPr>
        <w:t xml:space="preserve"> </w:t>
      </w:r>
      <w:proofErr w:type="spellStart"/>
      <w:r w:rsidRPr="00CF6A75">
        <w:rPr>
          <w:spacing w:val="-4"/>
          <w:szCs w:val="28"/>
        </w:rPr>
        <w:t>внеску</w:t>
      </w:r>
      <w:proofErr w:type="spellEnd"/>
      <w:r w:rsidRPr="00CF6A75">
        <w:rPr>
          <w:spacing w:val="-4"/>
          <w:szCs w:val="28"/>
        </w:rPr>
        <w:t xml:space="preserve"> не </w:t>
      </w:r>
      <w:proofErr w:type="spellStart"/>
      <w:r w:rsidRPr="00CF6A75">
        <w:rPr>
          <w:spacing w:val="-4"/>
          <w:szCs w:val="28"/>
        </w:rPr>
        <w:t>може</w:t>
      </w:r>
      <w:proofErr w:type="spellEnd"/>
      <w:r w:rsidRPr="00CF6A75">
        <w:rPr>
          <w:spacing w:val="-4"/>
          <w:szCs w:val="28"/>
        </w:rPr>
        <w:t xml:space="preserve"> бути </w:t>
      </w:r>
      <w:proofErr w:type="spellStart"/>
      <w:r w:rsidRPr="00CF6A75">
        <w:rPr>
          <w:spacing w:val="-4"/>
          <w:szCs w:val="28"/>
        </w:rPr>
        <w:t>меншою</w:t>
      </w:r>
      <w:proofErr w:type="spellEnd"/>
      <w:r w:rsidRPr="00CF6A75">
        <w:rPr>
          <w:spacing w:val="-4"/>
          <w:szCs w:val="28"/>
        </w:rPr>
        <w:t xml:space="preserve"> за </w:t>
      </w:r>
      <w:proofErr w:type="spellStart"/>
      <w:r w:rsidRPr="00CF6A75">
        <w:rPr>
          <w:spacing w:val="-4"/>
          <w:szCs w:val="28"/>
        </w:rPr>
        <w:t>розмі</w:t>
      </w:r>
      <w:proofErr w:type="gramStart"/>
      <w:r w:rsidRPr="00CF6A75">
        <w:rPr>
          <w:spacing w:val="-4"/>
          <w:szCs w:val="28"/>
        </w:rPr>
        <w:t>р</w:t>
      </w:r>
      <w:proofErr w:type="spellEnd"/>
      <w:proofErr w:type="gramEnd"/>
      <w:r w:rsidRPr="00CF6A75">
        <w:rPr>
          <w:spacing w:val="-4"/>
          <w:szCs w:val="28"/>
        </w:rPr>
        <w:t xml:space="preserve"> </w:t>
      </w:r>
      <w:proofErr w:type="spellStart"/>
      <w:r w:rsidRPr="00CF6A75">
        <w:rPr>
          <w:spacing w:val="-4"/>
          <w:szCs w:val="28"/>
        </w:rPr>
        <w:t>мінімального</w:t>
      </w:r>
      <w:proofErr w:type="spellEnd"/>
      <w:r w:rsidRPr="00CF6A75">
        <w:rPr>
          <w:spacing w:val="-4"/>
          <w:szCs w:val="28"/>
        </w:rPr>
        <w:t xml:space="preserve"> страхового </w:t>
      </w:r>
      <w:proofErr w:type="spellStart"/>
      <w:r w:rsidRPr="00CF6A75">
        <w:rPr>
          <w:spacing w:val="-4"/>
          <w:szCs w:val="28"/>
        </w:rPr>
        <w:t>внеску</w:t>
      </w:r>
      <w:proofErr w:type="spellEnd"/>
      <w:r w:rsidRPr="00CF6A75">
        <w:rPr>
          <w:spacing w:val="-4"/>
          <w:szCs w:val="28"/>
        </w:rPr>
        <w:t>.</w:t>
      </w:r>
    </w:p>
    <w:p w:rsidR="002E12C4" w:rsidRDefault="002E12C4" w:rsidP="002E12C4">
      <w:pPr>
        <w:ind w:firstLine="567"/>
        <w:jc w:val="both"/>
        <w:rPr>
          <w:szCs w:val="28"/>
          <w:lang w:val="uk-UA"/>
        </w:rPr>
      </w:pPr>
      <w:proofErr w:type="spellStart"/>
      <w:r w:rsidRPr="00CF6A75">
        <w:rPr>
          <w:szCs w:val="28"/>
        </w:rPr>
        <w:t>Єдиний</w:t>
      </w:r>
      <w:proofErr w:type="spellEnd"/>
      <w:r w:rsidRPr="00CF6A75">
        <w:rPr>
          <w:szCs w:val="28"/>
        </w:rPr>
        <w:t xml:space="preserve"> </w:t>
      </w:r>
      <w:proofErr w:type="spellStart"/>
      <w:r w:rsidRPr="00CF6A75">
        <w:rPr>
          <w:szCs w:val="28"/>
        </w:rPr>
        <w:t>внесок</w:t>
      </w:r>
      <w:proofErr w:type="spellEnd"/>
      <w:r w:rsidRPr="00CF6A75">
        <w:rPr>
          <w:szCs w:val="28"/>
        </w:rPr>
        <w:t xml:space="preserve"> для </w:t>
      </w:r>
      <w:proofErr w:type="spellStart"/>
      <w:r w:rsidRPr="00CF6A75">
        <w:rPr>
          <w:szCs w:val="28"/>
        </w:rPr>
        <w:t>платників</w:t>
      </w:r>
      <w:proofErr w:type="spellEnd"/>
      <w:r w:rsidRPr="00CF6A75">
        <w:rPr>
          <w:szCs w:val="28"/>
        </w:rPr>
        <w:t xml:space="preserve">, </w:t>
      </w:r>
      <w:proofErr w:type="spellStart"/>
      <w:r w:rsidRPr="00CF6A75">
        <w:rPr>
          <w:szCs w:val="28"/>
        </w:rPr>
        <w:t>зазначених</w:t>
      </w:r>
      <w:proofErr w:type="spellEnd"/>
      <w:r w:rsidRPr="00CF6A75">
        <w:rPr>
          <w:szCs w:val="28"/>
        </w:rPr>
        <w:t xml:space="preserve"> у ст. 4 Закону № 2464, </w:t>
      </w:r>
      <w:proofErr w:type="spellStart"/>
      <w:r w:rsidRPr="00CF6A75">
        <w:rPr>
          <w:szCs w:val="28"/>
        </w:rPr>
        <w:t>встановлюється</w:t>
      </w:r>
      <w:proofErr w:type="spellEnd"/>
      <w:r w:rsidRPr="00CF6A75">
        <w:rPr>
          <w:szCs w:val="28"/>
        </w:rPr>
        <w:t xml:space="preserve"> у </w:t>
      </w:r>
      <w:proofErr w:type="spellStart"/>
      <w:r w:rsidRPr="00CF6A75">
        <w:rPr>
          <w:szCs w:val="28"/>
        </w:rPr>
        <w:t>розмі</w:t>
      </w:r>
      <w:proofErr w:type="gramStart"/>
      <w:r w:rsidRPr="00CF6A75">
        <w:rPr>
          <w:szCs w:val="28"/>
        </w:rPr>
        <w:t>р</w:t>
      </w:r>
      <w:proofErr w:type="gramEnd"/>
      <w:r w:rsidRPr="00CF6A75">
        <w:rPr>
          <w:szCs w:val="28"/>
        </w:rPr>
        <w:t>і</w:t>
      </w:r>
      <w:proofErr w:type="spellEnd"/>
      <w:r w:rsidRPr="00CF6A75">
        <w:rPr>
          <w:szCs w:val="28"/>
        </w:rPr>
        <w:t xml:space="preserve"> 22 </w:t>
      </w:r>
      <w:proofErr w:type="spellStart"/>
      <w:r w:rsidRPr="00CF6A75">
        <w:rPr>
          <w:szCs w:val="28"/>
        </w:rPr>
        <w:t>відс</w:t>
      </w:r>
      <w:proofErr w:type="spellEnd"/>
      <w:r w:rsidRPr="00CF6A75">
        <w:rPr>
          <w:szCs w:val="28"/>
        </w:rPr>
        <w:t xml:space="preserve">. </w:t>
      </w:r>
      <w:proofErr w:type="spellStart"/>
      <w:r w:rsidRPr="00CF6A75">
        <w:rPr>
          <w:szCs w:val="28"/>
        </w:rPr>
        <w:t>визначеної</w:t>
      </w:r>
      <w:proofErr w:type="spellEnd"/>
      <w:r w:rsidRPr="00CF6A75">
        <w:rPr>
          <w:szCs w:val="28"/>
        </w:rPr>
        <w:t xml:space="preserve"> ст. 7 Закону № 2464 </w:t>
      </w:r>
      <w:proofErr w:type="spellStart"/>
      <w:r w:rsidRPr="00CF6A75">
        <w:rPr>
          <w:szCs w:val="28"/>
        </w:rPr>
        <w:t>бази</w:t>
      </w:r>
      <w:proofErr w:type="spellEnd"/>
      <w:r w:rsidRPr="00CF6A75">
        <w:rPr>
          <w:szCs w:val="28"/>
        </w:rPr>
        <w:t xml:space="preserve"> </w:t>
      </w:r>
      <w:proofErr w:type="spellStart"/>
      <w:r w:rsidRPr="00CF6A75">
        <w:rPr>
          <w:szCs w:val="28"/>
        </w:rPr>
        <w:t>нарахування</w:t>
      </w:r>
      <w:proofErr w:type="spellEnd"/>
      <w:r w:rsidRPr="00CF6A75">
        <w:rPr>
          <w:szCs w:val="28"/>
        </w:rPr>
        <w:t xml:space="preserve"> </w:t>
      </w:r>
      <w:proofErr w:type="spellStart"/>
      <w:r w:rsidRPr="00CF6A75">
        <w:rPr>
          <w:szCs w:val="28"/>
        </w:rPr>
        <w:t>єдиного</w:t>
      </w:r>
      <w:proofErr w:type="spellEnd"/>
      <w:r w:rsidRPr="00CF6A75">
        <w:rPr>
          <w:szCs w:val="28"/>
        </w:rPr>
        <w:t xml:space="preserve"> </w:t>
      </w:r>
      <w:proofErr w:type="spellStart"/>
      <w:r w:rsidRPr="00CF6A75">
        <w:rPr>
          <w:szCs w:val="28"/>
        </w:rPr>
        <w:t>внеску</w:t>
      </w:r>
      <w:proofErr w:type="spellEnd"/>
      <w:r w:rsidRPr="00CF6A75">
        <w:rPr>
          <w:szCs w:val="28"/>
        </w:rPr>
        <w:t xml:space="preserve"> (</w:t>
      </w:r>
      <w:proofErr w:type="spellStart"/>
      <w:r w:rsidRPr="00CF6A75">
        <w:rPr>
          <w:szCs w:val="28"/>
        </w:rPr>
        <w:t>частина</w:t>
      </w:r>
      <w:proofErr w:type="spellEnd"/>
      <w:r w:rsidRPr="00CF6A75">
        <w:rPr>
          <w:szCs w:val="28"/>
        </w:rPr>
        <w:t xml:space="preserve"> </w:t>
      </w:r>
      <w:proofErr w:type="spellStart"/>
      <w:r w:rsidRPr="00CF6A75">
        <w:rPr>
          <w:szCs w:val="28"/>
        </w:rPr>
        <w:t>п’ята</w:t>
      </w:r>
      <w:proofErr w:type="spellEnd"/>
      <w:r w:rsidRPr="00CF6A75">
        <w:rPr>
          <w:szCs w:val="28"/>
        </w:rPr>
        <w:t xml:space="preserve"> ст. 8 Закону № 2464).</w:t>
      </w:r>
    </w:p>
    <w:p w:rsidR="002E12C4" w:rsidRDefault="002E12C4" w:rsidP="002E12C4">
      <w:pPr>
        <w:ind w:firstLine="567"/>
        <w:jc w:val="both"/>
        <w:rPr>
          <w:szCs w:val="28"/>
          <w:shd w:val="clear" w:color="auto" w:fill="FFFFFF"/>
          <w:lang w:val="uk-UA"/>
        </w:rPr>
      </w:pPr>
      <w:r w:rsidRPr="002E12C4">
        <w:rPr>
          <w:szCs w:val="28"/>
          <w:lang w:val="uk-UA"/>
        </w:rPr>
        <w:t>Частиною четвертою ст. 4 Закону № 2464 встановлено, що фізичні особи – підприємці, в тому числі ті, які обрали спрощену систему оподаткування, звільняються від сплати за себе єдиного внеску, якщо вони отримують пенсію за віком або є особами з інвалідністю, або досягли віку, встановленого ст. 26 Закону України від 09 липня 2003 року № 1058-</w:t>
      </w:r>
      <w:r w:rsidRPr="00CF6A75">
        <w:rPr>
          <w:szCs w:val="28"/>
        </w:rPr>
        <w:t>IV</w:t>
      </w:r>
      <w:r w:rsidRPr="002E12C4">
        <w:rPr>
          <w:szCs w:val="28"/>
          <w:lang w:val="uk-UA"/>
        </w:rPr>
        <w:t xml:space="preserve"> «Про загальнообов’язкове державне пенсійне ст</w:t>
      </w:r>
      <w:r w:rsidR="00F10635">
        <w:rPr>
          <w:szCs w:val="28"/>
          <w:lang w:val="uk-UA"/>
        </w:rPr>
        <w:t>рахування»</w:t>
      </w:r>
      <w:r w:rsidRPr="002E12C4">
        <w:rPr>
          <w:szCs w:val="28"/>
          <w:lang w:val="uk-UA"/>
        </w:rPr>
        <w:t>, та отримують відповідно до закону пенсію або соціальну допомогу.</w:t>
      </w:r>
    </w:p>
    <w:p w:rsidR="002E12C4" w:rsidRPr="002E12C4" w:rsidRDefault="002E12C4" w:rsidP="002E12C4">
      <w:pPr>
        <w:ind w:firstLine="567"/>
        <w:jc w:val="both"/>
        <w:rPr>
          <w:szCs w:val="28"/>
          <w:lang w:val="uk-UA"/>
        </w:rPr>
      </w:pPr>
      <w:r w:rsidRPr="002E12C4">
        <w:rPr>
          <w:szCs w:val="28"/>
          <w:shd w:val="clear" w:color="auto" w:fill="FFFFFF"/>
          <w:lang w:val="uk-UA"/>
        </w:rPr>
        <w:t>В</w:t>
      </w:r>
      <w:r>
        <w:rPr>
          <w:szCs w:val="28"/>
          <w:shd w:val="clear" w:color="auto" w:fill="FFFFFF"/>
          <w:lang w:val="uk-UA"/>
        </w:rPr>
        <w:t xml:space="preserve">раховуючи викладене, </w:t>
      </w:r>
      <w:r w:rsidRPr="002E12C4">
        <w:rPr>
          <w:szCs w:val="28"/>
          <w:shd w:val="clear" w:color="auto" w:fill="FFFFFF"/>
          <w:lang w:val="uk-UA"/>
        </w:rPr>
        <w:t xml:space="preserve"> фізичні особи </w:t>
      </w:r>
      <w:r w:rsidRPr="002E12C4">
        <w:rPr>
          <w:szCs w:val="28"/>
          <w:lang w:val="uk-UA"/>
        </w:rPr>
        <w:t>–</w:t>
      </w:r>
      <w:r w:rsidRPr="002E12C4">
        <w:rPr>
          <w:szCs w:val="28"/>
          <w:shd w:val="clear" w:color="auto" w:fill="FFFFFF"/>
          <w:lang w:val="uk-UA"/>
        </w:rPr>
        <w:t xml:space="preserve"> підприємці, як</w:t>
      </w:r>
      <w:r>
        <w:rPr>
          <w:szCs w:val="28"/>
          <w:shd w:val="clear" w:color="auto" w:fill="FFFFFF"/>
          <w:lang w:val="uk-UA"/>
        </w:rPr>
        <w:t xml:space="preserve">і отримують </w:t>
      </w:r>
      <w:r w:rsidRPr="002E12C4">
        <w:rPr>
          <w:szCs w:val="28"/>
          <w:shd w:val="clear" w:color="auto" w:fill="FFFFFF"/>
          <w:lang w:val="uk-UA"/>
        </w:rPr>
        <w:t>пенсію</w:t>
      </w:r>
      <w:r>
        <w:rPr>
          <w:szCs w:val="28"/>
          <w:shd w:val="clear" w:color="auto" w:fill="FFFFFF"/>
          <w:lang w:val="uk-UA"/>
        </w:rPr>
        <w:t xml:space="preserve"> за вислугу років</w:t>
      </w:r>
      <w:r w:rsidRPr="002E12C4">
        <w:rPr>
          <w:szCs w:val="28"/>
          <w:shd w:val="clear" w:color="auto" w:fill="FFFFFF"/>
          <w:lang w:val="uk-UA"/>
        </w:rPr>
        <w:t xml:space="preserve"> </w:t>
      </w:r>
      <w:r>
        <w:rPr>
          <w:szCs w:val="28"/>
          <w:shd w:val="clear" w:color="auto" w:fill="FFFFFF"/>
          <w:lang w:val="uk-UA"/>
        </w:rPr>
        <w:t>сплачують єдиний внесок на загальних підставах</w:t>
      </w:r>
    </w:p>
    <w:p w:rsidR="003326B7" w:rsidRPr="0004263F" w:rsidRDefault="00580728" w:rsidP="00D66892">
      <w:pPr>
        <w:ind w:firstLine="540"/>
        <w:jc w:val="both"/>
        <w:rPr>
          <w:szCs w:val="28"/>
          <w:lang w:val="uk-UA"/>
        </w:rPr>
      </w:pPr>
      <w:r w:rsidRPr="00E70402">
        <w:rPr>
          <w:szCs w:val="28"/>
          <w:lang w:val="uk-UA"/>
        </w:rPr>
        <w:t xml:space="preserve">Додатково повідомляємо, що відповідно до змін, внесених Законом України від 13.05.2020 № </w:t>
      </w:r>
      <w:r w:rsidRPr="00E70402">
        <w:rPr>
          <w:bCs/>
          <w:color w:val="000000"/>
          <w:szCs w:val="28"/>
          <w:lang w:val="uk-UA" w:eastAsia="uk-UA"/>
        </w:rPr>
        <w:t>592-</w:t>
      </w:r>
      <w:r w:rsidRPr="00E70402">
        <w:rPr>
          <w:bCs/>
          <w:color w:val="000000"/>
          <w:szCs w:val="28"/>
          <w:lang w:eastAsia="uk-UA"/>
        </w:rPr>
        <w:t>IX</w:t>
      </w:r>
      <w:r w:rsidRPr="00E70402">
        <w:rPr>
          <w:bCs/>
          <w:color w:val="000000"/>
          <w:szCs w:val="28"/>
          <w:lang w:val="uk-UA" w:eastAsia="uk-UA"/>
        </w:rPr>
        <w:t xml:space="preserve"> </w:t>
      </w:r>
      <w:r w:rsidR="002E12C4">
        <w:rPr>
          <w:bCs/>
          <w:color w:val="000000"/>
          <w:szCs w:val="28"/>
          <w:lang w:val="uk-UA" w:eastAsia="uk-UA"/>
        </w:rPr>
        <w:t>«</w:t>
      </w:r>
      <w:r w:rsidRPr="00E70402">
        <w:rPr>
          <w:bCs/>
          <w:color w:val="000000"/>
          <w:szCs w:val="28"/>
          <w:lang w:val="uk-UA" w:eastAsia="uk-UA"/>
        </w:rPr>
        <w:t>Про внесення змін</w:t>
      </w:r>
      <w:r w:rsidRPr="00E70402">
        <w:rPr>
          <w:b/>
          <w:bCs/>
          <w:color w:val="000000"/>
          <w:szCs w:val="28"/>
          <w:lang w:val="uk-UA" w:eastAsia="uk-UA"/>
        </w:rPr>
        <w:t xml:space="preserve"> </w:t>
      </w:r>
      <w:r w:rsidRPr="00E70402">
        <w:rPr>
          <w:bCs/>
          <w:color w:val="000000"/>
          <w:szCs w:val="28"/>
          <w:lang w:val="uk-UA" w:eastAsia="uk-UA"/>
        </w:rPr>
        <w:t>до Закону України «Про збір та облік єдиного внеску на загальнообов’язкове державне соціальне</w:t>
      </w:r>
      <w:r w:rsidRPr="00E70402">
        <w:rPr>
          <w:b/>
          <w:bCs/>
          <w:color w:val="000000"/>
          <w:szCs w:val="28"/>
          <w:lang w:val="uk-UA" w:eastAsia="uk-UA"/>
        </w:rPr>
        <w:t xml:space="preserve"> </w:t>
      </w:r>
      <w:r w:rsidRPr="00E70402">
        <w:rPr>
          <w:bCs/>
          <w:color w:val="000000"/>
          <w:szCs w:val="28"/>
          <w:lang w:val="uk-UA" w:eastAsia="uk-UA"/>
        </w:rPr>
        <w:t>страхування» щодо усунення дискримінації за колом платників</w:t>
      </w:r>
      <w:r w:rsidR="002E12C4">
        <w:rPr>
          <w:bCs/>
          <w:color w:val="000000"/>
          <w:szCs w:val="28"/>
          <w:lang w:val="uk-UA" w:eastAsia="uk-UA"/>
        </w:rPr>
        <w:t>»</w:t>
      </w:r>
      <w:r w:rsidRPr="00E70402">
        <w:rPr>
          <w:bCs/>
          <w:color w:val="000000"/>
          <w:szCs w:val="28"/>
          <w:lang w:val="uk-UA" w:eastAsia="uk-UA"/>
        </w:rPr>
        <w:t xml:space="preserve"> з 01.01.2021</w:t>
      </w:r>
      <w:r>
        <w:rPr>
          <w:bCs/>
          <w:color w:val="000000"/>
          <w:szCs w:val="28"/>
          <w:lang w:val="uk-UA" w:eastAsia="uk-UA"/>
        </w:rPr>
        <w:t xml:space="preserve"> звільняються від сплати за себе єдиного внеску</w:t>
      </w:r>
      <w:r w:rsidR="0006768D">
        <w:rPr>
          <w:szCs w:val="28"/>
          <w:lang w:val="uk-UA"/>
        </w:rPr>
        <w:t xml:space="preserve"> </w:t>
      </w:r>
      <w:r w:rsidR="002E12C4">
        <w:rPr>
          <w:szCs w:val="28"/>
          <w:lang w:val="uk-UA"/>
        </w:rPr>
        <w:t>фізичні особи – підприємці, які отримують пенсію за вислугу років</w:t>
      </w:r>
      <w:r>
        <w:rPr>
          <w:szCs w:val="28"/>
          <w:lang w:val="uk-UA"/>
        </w:rPr>
        <w:t>.</w:t>
      </w:r>
    </w:p>
    <w:p w:rsidR="0006768D" w:rsidRDefault="00711E07" w:rsidP="00932435">
      <w:pPr>
        <w:tabs>
          <w:tab w:val="left" w:pos="851"/>
        </w:tabs>
        <w:autoSpaceDE w:val="0"/>
        <w:autoSpaceDN w:val="0"/>
        <w:adjustRightInd w:val="0"/>
        <w:ind w:right="-2" w:firstLine="567"/>
        <w:jc w:val="both"/>
        <w:rPr>
          <w:color w:val="000000"/>
          <w:szCs w:val="28"/>
          <w:shd w:val="clear" w:color="auto" w:fill="FFFFFF"/>
          <w:lang w:val="uk-UA" w:eastAsia="en-US"/>
        </w:rPr>
      </w:pPr>
      <w:r w:rsidRPr="0004263F">
        <w:rPr>
          <w:color w:val="000000"/>
          <w:szCs w:val="28"/>
          <w:shd w:val="clear" w:color="auto" w:fill="FFFFFF"/>
          <w:lang w:val="uk-UA" w:eastAsia="en-US"/>
        </w:rPr>
        <w:t>Відповідно до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sectPr w:rsidR="0006768D" w:rsidSect="00932435">
      <w:headerReference w:type="default" r:id="rId8"/>
      <w:pgSz w:w="11906" w:h="16838"/>
      <w:pgMar w:top="709" w:right="567" w:bottom="426"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2E" w:rsidRDefault="000F2C2E" w:rsidP="008E3235">
      <w:r>
        <w:separator/>
      </w:r>
    </w:p>
  </w:endnote>
  <w:endnote w:type="continuationSeparator" w:id="0">
    <w:p w:rsidR="000F2C2E" w:rsidRDefault="000F2C2E" w:rsidP="008E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2E" w:rsidRDefault="000F2C2E" w:rsidP="008E3235">
      <w:r>
        <w:separator/>
      </w:r>
    </w:p>
  </w:footnote>
  <w:footnote w:type="continuationSeparator" w:id="0">
    <w:p w:rsidR="000F2C2E" w:rsidRDefault="000F2C2E" w:rsidP="008E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1372"/>
      <w:docPartObj>
        <w:docPartGallery w:val="Page Numbers (Top of Page)"/>
        <w:docPartUnique/>
      </w:docPartObj>
    </w:sdtPr>
    <w:sdtEndPr/>
    <w:sdtContent>
      <w:p w:rsidR="008E3235" w:rsidRPr="000C1AF2" w:rsidRDefault="008E3235" w:rsidP="000C1AF2">
        <w:pPr>
          <w:pStyle w:val="a4"/>
          <w:jc w:val="center"/>
        </w:pPr>
        <w:r>
          <w:fldChar w:fldCharType="begin"/>
        </w:r>
        <w:r>
          <w:instrText>PAGE   \* MERGEFORMAT</w:instrText>
        </w:r>
        <w:r>
          <w:fldChar w:fldCharType="separate"/>
        </w:r>
        <w:r w:rsidR="0093243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BF"/>
    <w:rsid w:val="000028A4"/>
    <w:rsid w:val="00006F6D"/>
    <w:rsid w:val="000222D8"/>
    <w:rsid w:val="00022DC6"/>
    <w:rsid w:val="0004263F"/>
    <w:rsid w:val="0006768D"/>
    <w:rsid w:val="000725CB"/>
    <w:rsid w:val="00087B2E"/>
    <w:rsid w:val="00094051"/>
    <w:rsid w:val="000B65CD"/>
    <w:rsid w:val="000C1AF2"/>
    <w:rsid w:val="000C1E9B"/>
    <w:rsid w:val="000D48BF"/>
    <w:rsid w:val="000F2C2E"/>
    <w:rsid w:val="000F6F2F"/>
    <w:rsid w:val="0010107E"/>
    <w:rsid w:val="00104199"/>
    <w:rsid w:val="00115E9B"/>
    <w:rsid w:val="00120665"/>
    <w:rsid w:val="00132DF1"/>
    <w:rsid w:val="00140D06"/>
    <w:rsid w:val="0014652E"/>
    <w:rsid w:val="001A0035"/>
    <w:rsid w:val="001B1E89"/>
    <w:rsid w:val="001B4132"/>
    <w:rsid w:val="001B532A"/>
    <w:rsid w:val="001F0594"/>
    <w:rsid w:val="002112F4"/>
    <w:rsid w:val="00223710"/>
    <w:rsid w:val="00241EE4"/>
    <w:rsid w:val="00276201"/>
    <w:rsid w:val="002A0957"/>
    <w:rsid w:val="002A40B3"/>
    <w:rsid w:val="002B114B"/>
    <w:rsid w:val="002E12C4"/>
    <w:rsid w:val="002F6DFC"/>
    <w:rsid w:val="00303A9B"/>
    <w:rsid w:val="00311976"/>
    <w:rsid w:val="003162E1"/>
    <w:rsid w:val="003326B7"/>
    <w:rsid w:val="00353085"/>
    <w:rsid w:val="003A3DB6"/>
    <w:rsid w:val="003A6295"/>
    <w:rsid w:val="003D2FCE"/>
    <w:rsid w:val="003E1006"/>
    <w:rsid w:val="00406012"/>
    <w:rsid w:val="004572A0"/>
    <w:rsid w:val="00474BD8"/>
    <w:rsid w:val="004D0845"/>
    <w:rsid w:val="004D1786"/>
    <w:rsid w:val="004D48E9"/>
    <w:rsid w:val="00506B8A"/>
    <w:rsid w:val="00512472"/>
    <w:rsid w:val="005322D2"/>
    <w:rsid w:val="00532314"/>
    <w:rsid w:val="00546F7E"/>
    <w:rsid w:val="00553592"/>
    <w:rsid w:val="00566895"/>
    <w:rsid w:val="00570642"/>
    <w:rsid w:val="00580728"/>
    <w:rsid w:val="00592923"/>
    <w:rsid w:val="005A2AA5"/>
    <w:rsid w:val="005D21C2"/>
    <w:rsid w:val="005E03BB"/>
    <w:rsid w:val="005F1F35"/>
    <w:rsid w:val="00602F7A"/>
    <w:rsid w:val="00633D67"/>
    <w:rsid w:val="006509E3"/>
    <w:rsid w:val="00661F24"/>
    <w:rsid w:val="006666AD"/>
    <w:rsid w:val="006755CA"/>
    <w:rsid w:val="006A067D"/>
    <w:rsid w:val="006B16F0"/>
    <w:rsid w:val="006C6FE4"/>
    <w:rsid w:val="006E1F4A"/>
    <w:rsid w:val="00711E07"/>
    <w:rsid w:val="007304E4"/>
    <w:rsid w:val="00742143"/>
    <w:rsid w:val="0074399A"/>
    <w:rsid w:val="00745C05"/>
    <w:rsid w:val="00770426"/>
    <w:rsid w:val="007C1AF6"/>
    <w:rsid w:val="007D788C"/>
    <w:rsid w:val="007F6AC8"/>
    <w:rsid w:val="00803FFC"/>
    <w:rsid w:val="00812304"/>
    <w:rsid w:val="00825240"/>
    <w:rsid w:val="0082547D"/>
    <w:rsid w:val="008558CD"/>
    <w:rsid w:val="00882930"/>
    <w:rsid w:val="008A48EF"/>
    <w:rsid w:val="008E3235"/>
    <w:rsid w:val="008E4189"/>
    <w:rsid w:val="008E57CF"/>
    <w:rsid w:val="009077CA"/>
    <w:rsid w:val="0091489B"/>
    <w:rsid w:val="00917F91"/>
    <w:rsid w:val="009228C2"/>
    <w:rsid w:val="0092778C"/>
    <w:rsid w:val="00932435"/>
    <w:rsid w:val="00970E63"/>
    <w:rsid w:val="009A09E5"/>
    <w:rsid w:val="009A4CC1"/>
    <w:rsid w:val="009C5DBC"/>
    <w:rsid w:val="009D2247"/>
    <w:rsid w:val="00A10F45"/>
    <w:rsid w:val="00A13581"/>
    <w:rsid w:val="00A15241"/>
    <w:rsid w:val="00A24BBC"/>
    <w:rsid w:val="00A26429"/>
    <w:rsid w:val="00A44EFB"/>
    <w:rsid w:val="00A45806"/>
    <w:rsid w:val="00A73A7F"/>
    <w:rsid w:val="00A73D07"/>
    <w:rsid w:val="00A800FF"/>
    <w:rsid w:val="00A85DBB"/>
    <w:rsid w:val="00A878C0"/>
    <w:rsid w:val="00AB0F04"/>
    <w:rsid w:val="00AD0DA3"/>
    <w:rsid w:val="00AE098C"/>
    <w:rsid w:val="00AE3526"/>
    <w:rsid w:val="00AE7EFC"/>
    <w:rsid w:val="00AF2EB1"/>
    <w:rsid w:val="00B14964"/>
    <w:rsid w:val="00B2065A"/>
    <w:rsid w:val="00B2499D"/>
    <w:rsid w:val="00B446DE"/>
    <w:rsid w:val="00B57581"/>
    <w:rsid w:val="00B62165"/>
    <w:rsid w:val="00B85C0E"/>
    <w:rsid w:val="00BA4E91"/>
    <w:rsid w:val="00BA709B"/>
    <w:rsid w:val="00BC0B99"/>
    <w:rsid w:val="00BC6857"/>
    <w:rsid w:val="00BF035C"/>
    <w:rsid w:val="00C00764"/>
    <w:rsid w:val="00C12A8F"/>
    <w:rsid w:val="00C32033"/>
    <w:rsid w:val="00C51AEA"/>
    <w:rsid w:val="00C51B08"/>
    <w:rsid w:val="00C5728F"/>
    <w:rsid w:val="00C64C81"/>
    <w:rsid w:val="00C807DB"/>
    <w:rsid w:val="00C81508"/>
    <w:rsid w:val="00C81750"/>
    <w:rsid w:val="00CA56D1"/>
    <w:rsid w:val="00CB4967"/>
    <w:rsid w:val="00CB7A02"/>
    <w:rsid w:val="00CC2A06"/>
    <w:rsid w:val="00CC2B8B"/>
    <w:rsid w:val="00CE0B18"/>
    <w:rsid w:val="00D022CE"/>
    <w:rsid w:val="00D65994"/>
    <w:rsid w:val="00D66892"/>
    <w:rsid w:val="00D858A7"/>
    <w:rsid w:val="00E157C6"/>
    <w:rsid w:val="00E21164"/>
    <w:rsid w:val="00E3089E"/>
    <w:rsid w:val="00E405DE"/>
    <w:rsid w:val="00E427E1"/>
    <w:rsid w:val="00E5144C"/>
    <w:rsid w:val="00E62A08"/>
    <w:rsid w:val="00E66438"/>
    <w:rsid w:val="00E828C5"/>
    <w:rsid w:val="00EB2862"/>
    <w:rsid w:val="00EE2EDD"/>
    <w:rsid w:val="00EF0A22"/>
    <w:rsid w:val="00F07B0F"/>
    <w:rsid w:val="00F10635"/>
    <w:rsid w:val="00F125DE"/>
    <w:rsid w:val="00F366DF"/>
    <w:rsid w:val="00F37B9A"/>
    <w:rsid w:val="00F417AF"/>
    <w:rsid w:val="00F540D5"/>
    <w:rsid w:val="00F73A0D"/>
    <w:rsid w:val="00F744BF"/>
    <w:rsid w:val="00F9033E"/>
    <w:rsid w:val="00FB1255"/>
    <w:rsid w:val="00FD1455"/>
    <w:rsid w:val="00FF5174"/>
    <w:rsid w:val="00FF54CB"/>
    <w:rsid w:val="00FF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D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Normal (Web),Обычный (веб) Знак,Знак1 Знак,Знак1 Знак Знак,Знак1 Знак Знак Знак Знак Знак Знак Знак,Знак1,Обычный (Web) Знак Знак Знак Знак Знак Знак,Обычный (веб)1 Знак,Знак1 Знак Знак Знак, Знак1 Знак, Знак1"/>
    <w:basedOn w:val="a"/>
    <w:uiPriority w:val="99"/>
    <w:unhideWhenUsed/>
    <w:qFormat/>
    <w:rsid w:val="00E405DE"/>
    <w:pPr>
      <w:spacing w:after="120"/>
      <w:ind w:left="283"/>
    </w:pPr>
  </w:style>
  <w:style w:type="paragraph" w:styleId="a4">
    <w:name w:val="header"/>
    <w:basedOn w:val="a"/>
    <w:link w:val="a5"/>
    <w:uiPriority w:val="99"/>
    <w:unhideWhenUsed/>
    <w:rsid w:val="008E3235"/>
    <w:pPr>
      <w:tabs>
        <w:tab w:val="center" w:pos="4819"/>
        <w:tab w:val="right" w:pos="9639"/>
      </w:tabs>
    </w:pPr>
  </w:style>
  <w:style w:type="character" w:customStyle="1" w:styleId="a5">
    <w:name w:val="Верхний колонтитул Знак"/>
    <w:basedOn w:val="a0"/>
    <w:link w:val="a4"/>
    <w:uiPriority w:val="99"/>
    <w:rsid w:val="008E3235"/>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8E3235"/>
    <w:pPr>
      <w:tabs>
        <w:tab w:val="center" w:pos="4819"/>
        <w:tab w:val="right" w:pos="9639"/>
      </w:tabs>
    </w:pPr>
  </w:style>
  <w:style w:type="character" w:customStyle="1" w:styleId="a7">
    <w:name w:val="Нижний колонтитул Знак"/>
    <w:basedOn w:val="a0"/>
    <w:link w:val="a6"/>
    <w:uiPriority w:val="99"/>
    <w:rsid w:val="008E3235"/>
    <w:rPr>
      <w:rFonts w:ascii="Times New Roman" w:eastAsia="Times New Roman" w:hAnsi="Times New Roman" w:cs="Times New Roman"/>
      <w:sz w:val="28"/>
      <w:szCs w:val="24"/>
      <w:lang w:eastAsia="ru-RU"/>
    </w:rPr>
  </w:style>
  <w:style w:type="character" w:customStyle="1" w:styleId="1">
    <w:name w:val="Обычный (веб) Знак1"/>
    <w:aliases w:val="Обычный (Web) Знак1,Обычный (веб) Знак Знак1,Знак1 Знак Знак2,Знак1 Знак Знак Знак2,Знак1 Знак Знак Знак Знак Знак Знак Знак Знак1,Знак1 Знак2,Обычный (Web) Знак Знак Знак Знак Знак Знак Знак1,Обычный (веб)1 Знак1,Обычный (Web) Знак"/>
    <w:locked/>
    <w:rsid w:val="00104199"/>
    <w:rPr>
      <w:sz w:val="24"/>
      <w:szCs w:val="24"/>
      <w:lang w:val="ru-RU" w:eastAsia="ru-RU"/>
    </w:rPr>
  </w:style>
  <w:style w:type="paragraph" w:customStyle="1" w:styleId="11">
    <w:name w:val="Обычный (веб)11"/>
    <w:aliases w:val="Normal (Web)1,Обычный (Web)1,Обычный (веб) Знак2,Знак1 Знак1,Знак1 Знак Знак1,Знак1 Знак Знак Знак Знак Знак Знак Знак1,Знак11,Обычный (Web) Знак Знак Знак Знак Знак Знак1,Обычный (веб)1 Знак2,Знак1 Знак Знак Знак1,Знак1 Знак21"/>
    <w:basedOn w:val="a"/>
    <w:uiPriority w:val="99"/>
    <w:rsid w:val="00803FFC"/>
    <w:pPr>
      <w:spacing w:before="100" w:beforeAutospacing="1" w:after="100" w:afterAutospacing="1"/>
    </w:pPr>
    <w:rPr>
      <w:rFonts w:asciiTheme="minorHAnsi" w:eastAsiaTheme="minorHAnsi" w:hAnsiTheme="minorHAnsi" w:cstheme="minorBidi"/>
      <w:sz w:val="24"/>
    </w:rPr>
  </w:style>
  <w:style w:type="paragraph" w:styleId="a8">
    <w:name w:val="Balloon Text"/>
    <w:basedOn w:val="a"/>
    <w:link w:val="a9"/>
    <w:uiPriority w:val="99"/>
    <w:semiHidden/>
    <w:unhideWhenUsed/>
    <w:rsid w:val="00115E9B"/>
    <w:rPr>
      <w:rFonts w:ascii="Tahoma" w:hAnsi="Tahoma" w:cs="Tahoma"/>
      <w:sz w:val="16"/>
      <w:szCs w:val="16"/>
    </w:rPr>
  </w:style>
  <w:style w:type="character" w:customStyle="1" w:styleId="a9">
    <w:name w:val="Текст выноски Знак"/>
    <w:basedOn w:val="a0"/>
    <w:link w:val="a8"/>
    <w:uiPriority w:val="99"/>
    <w:semiHidden/>
    <w:rsid w:val="00115E9B"/>
    <w:rPr>
      <w:rFonts w:ascii="Tahoma" w:eastAsia="Times New Roman" w:hAnsi="Tahoma" w:cs="Tahoma"/>
      <w:sz w:val="16"/>
      <w:szCs w:val="16"/>
      <w:lang w:eastAsia="ru-RU"/>
    </w:rPr>
  </w:style>
  <w:style w:type="character" w:customStyle="1" w:styleId="aa">
    <w:name w:val="Основной текст_"/>
    <w:basedOn w:val="a0"/>
    <w:link w:val="2"/>
    <w:rsid w:val="00580728"/>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a"/>
    <w:rsid w:val="00580728"/>
    <w:pPr>
      <w:widowControl w:val="0"/>
      <w:shd w:val="clear" w:color="auto" w:fill="FFFFFF"/>
      <w:spacing w:after="420" w:line="0" w:lineRule="atLeast"/>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D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Normal (Web),Обычный (веб) Знак,Знак1 Знак,Знак1 Знак Знак,Знак1 Знак Знак Знак Знак Знак Знак Знак,Знак1,Обычный (Web) Знак Знак Знак Знак Знак Знак,Обычный (веб)1 Знак,Знак1 Знак Знак Знак, Знак1 Знак, Знак1"/>
    <w:basedOn w:val="a"/>
    <w:uiPriority w:val="99"/>
    <w:unhideWhenUsed/>
    <w:qFormat/>
    <w:rsid w:val="00E405DE"/>
    <w:pPr>
      <w:spacing w:after="120"/>
      <w:ind w:left="283"/>
    </w:pPr>
  </w:style>
  <w:style w:type="paragraph" w:styleId="a4">
    <w:name w:val="header"/>
    <w:basedOn w:val="a"/>
    <w:link w:val="a5"/>
    <w:uiPriority w:val="99"/>
    <w:unhideWhenUsed/>
    <w:rsid w:val="008E3235"/>
    <w:pPr>
      <w:tabs>
        <w:tab w:val="center" w:pos="4819"/>
        <w:tab w:val="right" w:pos="9639"/>
      </w:tabs>
    </w:pPr>
  </w:style>
  <w:style w:type="character" w:customStyle="1" w:styleId="a5">
    <w:name w:val="Верхний колонтитул Знак"/>
    <w:basedOn w:val="a0"/>
    <w:link w:val="a4"/>
    <w:uiPriority w:val="99"/>
    <w:rsid w:val="008E3235"/>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8E3235"/>
    <w:pPr>
      <w:tabs>
        <w:tab w:val="center" w:pos="4819"/>
        <w:tab w:val="right" w:pos="9639"/>
      </w:tabs>
    </w:pPr>
  </w:style>
  <w:style w:type="character" w:customStyle="1" w:styleId="a7">
    <w:name w:val="Нижний колонтитул Знак"/>
    <w:basedOn w:val="a0"/>
    <w:link w:val="a6"/>
    <w:uiPriority w:val="99"/>
    <w:rsid w:val="008E3235"/>
    <w:rPr>
      <w:rFonts w:ascii="Times New Roman" w:eastAsia="Times New Roman" w:hAnsi="Times New Roman" w:cs="Times New Roman"/>
      <w:sz w:val="28"/>
      <w:szCs w:val="24"/>
      <w:lang w:eastAsia="ru-RU"/>
    </w:rPr>
  </w:style>
  <w:style w:type="character" w:customStyle="1" w:styleId="1">
    <w:name w:val="Обычный (веб) Знак1"/>
    <w:aliases w:val="Обычный (Web) Знак1,Обычный (веб) Знак Знак1,Знак1 Знак Знак2,Знак1 Знак Знак Знак2,Знак1 Знак Знак Знак Знак Знак Знак Знак Знак1,Знак1 Знак2,Обычный (Web) Знак Знак Знак Знак Знак Знак Знак1,Обычный (веб)1 Знак1,Обычный (Web) Знак"/>
    <w:locked/>
    <w:rsid w:val="00104199"/>
    <w:rPr>
      <w:sz w:val="24"/>
      <w:szCs w:val="24"/>
      <w:lang w:val="ru-RU" w:eastAsia="ru-RU"/>
    </w:rPr>
  </w:style>
  <w:style w:type="paragraph" w:customStyle="1" w:styleId="11">
    <w:name w:val="Обычный (веб)11"/>
    <w:aliases w:val="Normal (Web)1,Обычный (Web)1,Обычный (веб) Знак2,Знак1 Знак1,Знак1 Знак Знак1,Знак1 Знак Знак Знак Знак Знак Знак Знак1,Знак11,Обычный (Web) Знак Знак Знак Знак Знак Знак1,Обычный (веб)1 Знак2,Знак1 Знак Знак Знак1,Знак1 Знак21"/>
    <w:basedOn w:val="a"/>
    <w:uiPriority w:val="99"/>
    <w:rsid w:val="00803FFC"/>
    <w:pPr>
      <w:spacing w:before="100" w:beforeAutospacing="1" w:after="100" w:afterAutospacing="1"/>
    </w:pPr>
    <w:rPr>
      <w:rFonts w:asciiTheme="minorHAnsi" w:eastAsiaTheme="minorHAnsi" w:hAnsiTheme="minorHAnsi" w:cstheme="minorBidi"/>
      <w:sz w:val="24"/>
    </w:rPr>
  </w:style>
  <w:style w:type="paragraph" w:styleId="a8">
    <w:name w:val="Balloon Text"/>
    <w:basedOn w:val="a"/>
    <w:link w:val="a9"/>
    <w:uiPriority w:val="99"/>
    <w:semiHidden/>
    <w:unhideWhenUsed/>
    <w:rsid w:val="00115E9B"/>
    <w:rPr>
      <w:rFonts w:ascii="Tahoma" w:hAnsi="Tahoma" w:cs="Tahoma"/>
      <w:sz w:val="16"/>
      <w:szCs w:val="16"/>
    </w:rPr>
  </w:style>
  <w:style w:type="character" w:customStyle="1" w:styleId="a9">
    <w:name w:val="Текст выноски Знак"/>
    <w:basedOn w:val="a0"/>
    <w:link w:val="a8"/>
    <w:uiPriority w:val="99"/>
    <w:semiHidden/>
    <w:rsid w:val="00115E9B"/>
    <w:rPr>
      <w:rFonts w:ascii="Tahoma" w:eastAsia="Times New Roman" w:hAnsi="Tahoma" w:cs="Tahoma"/>
      <w:sz w:val="16"/>
      <w:szCs w:val="16"/>
      <w:lang w:eastAsia="ru-RU"/>
    </w:rPr>
  </w:style>
  <w:style w:type="character" w:customStyle="1" w:styleId="aa">
    <w:name w:val="Основной текст_"/>
    <w:basedOn w:val="a0"/>
    <w:link w:val="2"/>
    <w:rsid w:val="00580728"/>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a"/>
    <w:rsid w:val="00580728"/>
    <w:pPr>
      <w:widowControl w:val="0"/>
      <w:shd w:val="clear" w:color="auto" w:fill="FFFFFF"/>
      <w:spacing w:after="420" w:line="0" w:lineRule="atLeast"/>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7178">
      <w:bodyDiv w:val="1"/>
      <w:marLeft w:val="0"/>
      <w:marRight w:val="0"/>
      <w:marTop w:val="0"/>
      <w:marBottom w:val="0"/>
      <w:divBdr>
        <w:top w:val="none" w:sz="0" w:space="0" w:color="auto"/>
        <w:left w:val="none" w:sz="0" w:space="0" w:color="auto"/>
        <w:bottom w:val="none" w:sz="0" w:space="0" w:color="auto"/>
        <w:right w:val="none" w:sz="0" w:space="0" w:color="auto"/>
      </w:divBdr>
    </w:div>
    <w:div w:id="233660097">
      <w:bodyDiv w:val="1"/>
      <w:marLeft w:val="0"/>
      <w:marRight w:val="0"/>
      <w:marTop w:val="0"/>
      <w:marBottom w:val="0"/>
      <w:divBdr>
        <w:top w:val="none" w:sz="0" w:space="0" w:color="auto"/>
        <w:left w:val="none" w:sz="0" w:space="0" w:color="auto"/>
        <w:bottom w:val="none" w:sz="0" w:space="0" w:color="auto"/>
        <w:right w:val="none" w:sz="0" w:space="0" w:color="auto"/>
      </w:divBdr>
    </w:div>
    <w:div w:id="320349605">
      <w:bodyDiv w:val="1"/>
      <w:marLeft w:val="0"/>
      <w:marRight w:val="0"/>
      <w:marTop w:val="0"/>
      <w:marBottom w:val="0"/>
      <w:divBdr>
        <w:top w:val="none" w:sz="0" w:space="0" w:color="auto"/>
        <w:left w:val="none" w:sz="0" w:space="0" w:color="auto"/>
        <w:bottom w:val="none" w:sz="0" w:space="0" w:color="auto"/>
        <w:right w:val="none" w:sz="0" w:space="0" w:color="auto"/>
      </w:divBdr>
    </w:div>
    <w:div w:id="457186766">
      <w:bodyDiv w:val="1"/>
      <w:marLeft w:val="0"/>
      <w:marRight w:val="0"/>
      <w:marTop w:val="0"/>
      <w:marBottom w:val="0"/>
      <w:divBdr>
        <w:top w:val="none" w:sz="0" w:space="0" w:color="auto"/>
        <w:left w:val="none" w:sz="0" w:space="0" w:color="auto"/>
        <w:bottom w:val="none" w:sz="0" w:space="0" w:color="auto"/>
        <w:right w:val="none" w:sz="0" w:space="0" w:color="auto"/>
      </w:divBdr>
    </w:div>
    <w:div w:id="461466179">
      <w:bodyDiv w:val="1"/>
      <w:marLeft w:val="0"/>
      <w:marRight w:val="0"/>
      <w:marTop w:val="0"/>
      <w:marBottom w:val="0"/>
      <w:divBdr>
        <w:top w:val="none" w:sz="0" w:space="0" w:color="auto"/>
        <w:left w:val="none" w:sz="0" w:space="0" w:color="auto"/>
        <w:bottom w:val="none" w:sz="0" w:space="0" w:color="auto"/>
        <w:right w:val="none" w:sz="0" w:space="0" w:color="auto"/>
      </w:divBdr>
    </w:div>
    <w:div w:id="607004778">
      <w:bodyDiv w:val="1"/>
      <w:marLeft w:val="0"/>
      <w:marRight w:val="0"/>
      <w:marTop w:val="0"/>
      <w:marBottom w:val="0"/>
      <w:divBdr>
        <w:top w:val="none" w:sz="0" w:space="0" w:color="auto"/>
        <w:left w:val="none" w:sz="0" w:space="0" w:color="auto"/>
        <w:bottom w:val="none" w:sz="0" w:space="0" w:color="auto"/>
        <w:right w:val="none" w:sz="0" w:space="0" w:color="auto"/>
      </w:divBdr>
    </w:div>
    <w:div w:id="663826170">
      <w:bodyDiv w:val="1"/>
      <w:marLeft w:val="0"/>
      <w:marRight w:val="0"/>
      <w:marTop w:val="0"/>
      <w:marBottom w:val="0"/>
      <w:divBdr>
        <w:top w:val="none" w:sz="0" w:space="0" w:color="auto"/>
        <w:left w:val="none" w:sz="0" w:space="0" w:color="auto"/>
        <w:bottom w:val="none" w:sz="0" w:space="0" w:color="auto"/>
        <w:right w:val="none" w:sz="0" w:space="0" w:color="auto"/>
      </w:divBdr>
    </w:div>
    <w:div w:id="1060130488">
      <w:bodyDiv w:val="1"/>
      <w:marLeft w:val="0"/>
      <w:marRight w:val="0"/>
      <w:marTop w:val="0"/>
      <w:marBottom w:val="0"/>
      <w:divBdr>
        <w:top w:val="none" w:sz="0" w:space="0" w:color="auto"/>
        <w:left w:val="none" w:sz="0" w:space="0" w:color="auto"/>
        <w:bottom w:val="none" w:sz="0" w:space="0" w:color="auto"/>
        <w:right w:val="none" w:sz="0" w:space="0" w:color="auto"/>
      </w:divBdr>
    </w:div>
    <w:div w:id="1093745378">
      <w:bodyDiv w:val="1"/>
      <w:marLeft w:val="0"/>
      <w:marRight w:val="0"/>
      <w:marTop w:val="0"/>
      <w:marBottom w:val="0"/>
      <w:divBdr>
        <w:top w:val="none" w:sz="0" w:space="0" w:color="auto"/>
        <w:left w:val="none" w:sz="0" w:space="0" w:color="auto"/>
        <w:bottom w:val="none" w:sz="0" w:space="0" w:color="auto"/>
        <w:right w:val="none" w:sz="0" w:space="0" w:color="auto"/>
      </w:divBdr>
    </w:div>
    <w:div w:id="1136795719">
      <w:bodyDiv w:val="1"/>
      <w:marLeft w:val="0"/>
      <w:marRight w:val="0"/>
      <w:marTop w:val="0"/>
      <w:marBottom w:val="0"/>
      <w:divBdr>
        <w:top w:val="none" w:sz="0" w:space="0" w:color="auto"/>
        <w:left w:val="none" w:sz="0" w:space="0" w:color="auto"/>
        <w:bottom w:val="none" w:sz="0" w:space="0" w:color="auto"/>
        <w:right w:val="none" w:sz="0" w:space="0" w:color="auto"/>
      </w:divBdr>
    </w:div>
    <w:div w:id="1199779537">
      <w:bodyDiv w:val="1"/>
      <w:marLeft w:val="0"/>
      <w:marRight w:val="0"/>
      <w:marTop w:val="0"/>
      <w:marBottom w:val="0"/>
      <w:divBdr>
        <w:top w:val="none" w:sz="0" w:space="0" w:color="auto"/>
        <w:left w:val="none" w:sz="0" w:space="0" w:color="auto"/>
        <w:bottom w:val="none" w:sz="0" w:space="0" w:color="auto"/>
        <w:right w:val="none" w:sz="0" w:space="0" w:color="auto"/>
      </w:divBdr>
    </w:div>
    <w:div w:id="1279988752">
      <w:bodyDiv w:val="1"/>
      <w:marLeft w:val="0"/>
      <w:marRight w:val="0"/>
      <w:marTop w:val="0"/>
      <w:marBottom w:val="0"/>
      <w:divBdr>
        <w:top w:val="none" w:sz="0" w:space="0" w:color="auto"/>
        <w:left w:val="none" w:sz="0" w:space="0" w:color="auto"/>
        <w:bottom w:val="none" w:sz="0" w:space="0" w:color="auto"/>
        <w:right w:val="none" w:sz="0" w:space="0" w:color="auto"/>
      </w:divBdr>
    </w:div>
    <w:div w:id="1407990769">
      <w:bodyDiv w:val="1"/>
      <w:marLeft w:val="0"/>
      <w:marRight w:val="0"/>
      <w:marTop w:val="0"/>
      <w:marBottom w:val="0"/>
      <w:divBdr>
        <w:top w:val="none" w:sz="0" w:space="0" w:color="auto"/>
        <w:left w:val="none" w:sz="0" w:space="0" w:color="auto"/>
        <w:bottom w:val="none" w:sz="0" w:space="0" w:color="auto"/>
        <w:right w:val="none" w:sz="0" w:space="0" w:color="auto"/>
      </w:divBdr>
    </w:div>
    <w:div w:id="1576082976">
      <w:bodyDiv w:val="1"/>
      <w:marLeft w:val="0"/>
      <w:marRight w:val="0"/>
      <w:marTop w:val="0"/>
      <w:marBottom w:val="0"/>
      <w:divBdr>
        <w:top w:val="none" w:sz="0" w:space="0" w:color="auto"/>
        <w:left w:val="none" w:sz="0" w:space="0" w:color="auto"/>
        <w:bottom w:val="none" w:sz="0" w:space="0" w:color="auto"/>
        <w:right w:val="none" w:sz="0" w:space="0" w:color="auto"/>
      </w:divBdr>
    </w:div>
    <w:div w:id="1911116805">
      <w:bodyDiv w:val="1"/>
      <w:marLeft w:val="0"/>
      <w:marRight w:val="0"/>
      <w:marTop w:val="0"/>
      <w:marBottom w:val="0"/>
      <w:divBdr>
        <w:top w:val="none" w:sz="0" w:space="0" w:color="auto"/>
        <w:left w:val="none" w:sz="0" w:space="0" w:color="auto"/>
        <w:bottom w:val="none" w:sz="0" w:space="0" w:color="auto"/>
        <w:right w:val="none" w:sz="0" w:space="0" w:color="auto"/>
      </w:divBdr>
    </w:div>
    <w:div w:id="1954746264">
      <w:bodyDiv w:val="1"/>
      <w:marLeft w:val="0"/>
      <w:marRight w:val="0"/>
      <w:marTop w:val="0"/>
      <w:marBottom w:val="0"/>
      <w:divBdr>
        <w:top w:val="none" w:sz="0" w:space="0" w:color="auto"/>
        <w:left w:val="none" w:sz="0" w:space="0" w:color="auto"/>
        <w:bottom w:val="none" w:sz="0" w:space="0" w:color="auto"/>
        <w:right w:val="none" w:sz="0" w:space="0" w:color="auto"/>
      </w:divBdr>
    </w:div>
    <w:div w:id="2018648466">
      <w:bodyDiv w:val="1"/>
      <w:marLeft w:val="0"/>
      <w:marRight w:val="0"/>
      <w:marTop w:val="0"/>
      <w:marBottom w:val="0"/>
      <w:divBdr>
        <w:top w:val="none" w:sz="0" w:space="0" w:color="auto"/>
        <w:left w:val="none" w:sz="0" w:space="0" w:color="auto"/>
        <w:bottom w:val="none" w:sz="0" w:space="0" w:color="auto"/>
        <w:right w:val="none" w:sz="0" w:space="0" w:color="auto"/>
      </w:divBdr>
    </w:div>
    <w:div w:id="20916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2C6B-3491-4438-8259-CCE15873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1080</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Віталіївна</dc:creator>
  <cp:lastModifiedBy>ХОМ'ЯК ЛЮДМИЛА ВАЛЕНТИНІВНА</cp:lastModifiedBy>
  <cp:revision>2</cp:revision>
  <cp:lastPrinted>2020-09-29T06:57:00Z</cp:lastPrinted>
  <dcterms:created xsi:type="dcterms:W3CDTF">2020-09-29T10:46:00Z</dcterms:created>
  <dcterms:modified xsi:type="dcterms:W3CDTF">2020-09-29T10:46:00Z</dcterms:modified>
</cp:coreProperties>
</file>