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3B" w:rsidRPr="0051123B" w:rsidRDefault="0051123B" w:rsidP="0051123B">
      <w:pPr>
        <w:rPr>
          <w:rFonts w:ascii="Times New Roman" w:hAnsi="Times New Roman" w:cs="Times New Roman"/>
        </w:rPr>
      </w:pPr>
      <w:bookmarkStart w:id="0" w:name="1"/>
    </w:p>
    <w:p w:rsidR="0051123B" w:rsidRPr="0051123B" w:rsidRDefault="0051123B" w:rsidP="0051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2"/>
      <w:bookmarkEnd w:id="0"/>
      <w:r w:rsidRPr="0051123B">
        <w:rPr>
          <w:rFonts w:ascii="Times New Roman" w:hAnsi="Times New Roman" w:cs="Times New Roman"/>
          <w:b/>
          <w:sz w:val="28"/>
          <w:szCs w:val="28"/>
        </w:rPr>
        <w:t>МІНІСТЕРСТВО АГРАРНОЇ ПОЛІТИКИ ТА ПРОДОВОЛЬСТВА УКРАЇНИ</w:t>
      </w:r>
    </w:p>
    <w:p w:rsidR="0051123B" w:rsidRPr="0051123B" w:rsidRDefault="0051123B" w:rsidP="0051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3"/>
      <w:bookmarkEnd w:id="1"/>
      <w:r w:rsidRPr="0051123B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01"/>
        <w:gridCol w:w="2697"/>
        <w:gridCol w:w="3129"/>
      </w:tblGrid>
      <w:tr w:rsidR="0051123B" w:rsidRPr="0051123B" w:rsidTr="001F1BC4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1123B" w:rsidRPr="0051123B" w:rsidRDefault="0051123B" w:rsidP="0051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4"/>
            <w:bookmarkEnd w:id="2"/>
            <w:r w:rsidRPr="0051123B">
              <w:rPr>
                <w:rFonts w:ascii="Times New Roman" w:hAnsi="Times New Roman" w:cs="Times New Roman"/>
                <w:b/>
                <w:sz w:val="28"/>
                <w:szCs w:val="28"/>
              </w:rPr>
              <w:t>27.11.2023</w:t>
            </w:r>
          </w:p>
        </w:tc>
        <w:tc>
          <w:tcPr>
            <w:tcW w:w="2907" w:type="dxa"/>
            <w:vAlign w:val="center"/>
          </w:tcPr>
          <w:p w:rsidR="0051123B" w:rsidRPr="0051123B" w:rsidRDefault="0051123B" w:rsidP="0051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5"/>
            <w:bookmarkEnd w:id="3"/>
            <w:r w:rsidRPr="0051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51123B">
              <w:rPr>
                <w:rFonts w:ascii="Times New Roman" w:hAnsi="Times New Roman" w:cs="Times New Roman"/>
                <w:b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51123B" w:rsidRPr="0051123B" w:rsidRDefault="0051123B" w:rsidP="0051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6"/>
            <w:bookmarkEnd w:id="4"/>
            <w:r w:rsidRPr="0051123B">
              <w:rPr>
                <w:rFonts w:ascii="Times New Roman" w:hAnsi="Times New Roman" w:cs="Times New Roman"/>
                <w:b/>
                <w:sz w:val="28"/>
                <w:szCs w:val="28"/>
              </w:rPr>
              <w:t>N 2059</w:t>
            </w:r>
          </w:p>
        </w:tc>
        <w:bookmarkEnd w:id="5"/>
      </w:tr>
    </w:tbl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r w:rsidRPr="0051123B">
        <w:rPr>
          <w:rFonts w:ascii="Times New Roman" w:hAnsi="Times New Roman" w:cs="Times New Roman"/>
          <w:sz w:val="24"/>
          <w:szCs w:val="24"/>
        </w:rPr>
        <w:br/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6" w:name="7"/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br/>
        <w:t xml:space="preserve">30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листопада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2023 р.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N 2085/41141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7" w:name="8"/>
      <w:bookmarkEnd w:id="6"/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висловлених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продовольства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листопада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N 1935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8" w:name="9"/>
      <w:bookmarkEnd w:id="7"/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абзацу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одинадцятого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пункту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N 731,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8"/>
      <w:r w:rsidRPr="0051123B">
        <w:rPr>
          <w:rFonts w:ascii="Times New Roman" w:hAnsi="Times New Roman" w:cs="Times New Roman"/>
          <w:sz w:val="24"/>
          <w:szCs w:val="24"/>
        </w:rPr>
        <w:t>НАКАЗУЮ: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0" w:name="11"/>
      <w:bookmarkEnd w:id="9"/>
      <w:r w:rsidRPr="005112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підпунктів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1, 2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пункту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продовольства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листопада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N 1935 "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товаровиробництва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листопада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N 2024/41080,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виклавши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: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0"/>
      <w:r w:rsidRPr="0051123B">
        <w:rPr>
          <w:rFonts w:ascii="Times New Roman" w:hAnsi="Times New Roman" w:cs="Times New Roman"/>
          <w:sz w:val="24"/>
          <w:szCs w:val="24"/>
        </w:rPr>
        <w:t xml:space="preserve">"1)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графу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рядка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: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1"/>
      <w:r w:rsidRPr="0051123B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51123B" w:rsidRPr="0051123B" w:rsidTr="001F1BC4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4"/>
            <w:bookmarkEnd w:id="12"/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розрахунково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123B">
              <w:rPr>
                <w:rFonts w:ascii="Times New Roman" w:hAnsi="Times New Roman" w:cs="Times New Roman"/>
                <w:sz w:val="24"/>
                <w:szCs w:val="24"/>
              </w:rPr>
              <w:br/>
              <w:t>р. 3.1 + р. 3.2 + р. 3.3 + р. 3.4 + р. 3.5 + р. 3.6 + р. 3.7 + р. 3.8</w:t>
            </w:r>
          </w:p>
        </w:tc>
        <w:bookmarkEnd w:id="13"/>
      </w:tr>
    </w:tbl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r w:rsidRPr="0051123B">
        <w:rPr>
          <w:rFonts w:ascii="Times New Roman" w:hAnsi="Times New Roman" w:cs="Times New Roman"/>
          <w:sz w:val="24"/>
          <w:szCs w:val="24"/>
        </w:rPr>
        <w:br/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4" w:name="15"/>
      <w:r w:rsidRPr="0051123B">
        <w:rPr>
          <w:rFonts w:ascii="Times New Roman" w:hAnsi="Times New Roman" w:cs="Times New Roman"/>
          <w:sz w:val="24"/>
          <w:szCs w:val="24"/>
        </w:rPr>
        <w:t>";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5" w:name="16"/>
      <w:bookmarkEnd w:id="14"/>
      <w:r w:rsidRPr="0051123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1123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proofErr w:type="gram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рядка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3.7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рядком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такого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: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16" w:name="17"/>
      <w:bookmarkEnd w:id="15"/>
      <w:r w:rsidRPr="0051123B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83"/>
        <w:gridCol w:w="3144"/>
        <w:gridCol w:w="3909"/>
        <w:gridCol w:w="856"/>
      </w:tblGrid>
      <w:tr w:rsidR="0051123B" w:rsidRPr="0051123B" w:rsidTr="001F1BC4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8"/>
            <w:bookmarkEnd w:id="16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9"/>
            <w:bookmarkEnd w:id="17"/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доходу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врегулюванні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сумнівної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безнадійної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20"/>
            <w:bookmarkEnd w:id="18"/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кредитові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обороти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субрахунком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716 "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списаних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субрахунком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719 "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доходи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21"/>
            <w:bookmarkEnd w:id="19"/>
            <w:r w:rsidRPr="0051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bookmarkEnd w:id="20"/>
      </w:tr>
    </w:tbl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r w:rsidRPr="0051123B">
        <w:rPr>
          <w:rFonts w:ascii="Times New Roman" w:hAnsi="Times New Roman" w:cs="Times New Roman"/>
          <w:sz w:val="24"/>
          <w:szCs w:val="24"/>
        </w:rPr>
        <w:br/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21" w:name="22"/>
      <w:r w:rsidRPr="0051123B">
        <w:rPr>
          <w:rFonts w:ascii="Times New Roman" w:hAnsi="Times New Roman" w:cs="Times New Roman"/>
          <w:sz w:val="24"/>
          <w:szCs w:val="24"/>
        </w:rPr>
        <w:t>".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22" w:name="23"/>
      <w:bookmarkEnd w:id="21"/>
      <w:r w:rsidRPr="005112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Фінансово-економічному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департаменту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порядку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.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23" w:name="24"/>
      <w:bookmarkEnd w:id="22"/>
      <w:r w:rsidRPr="005112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наказ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.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24" w:name="25"/>
      <w:bookmarkEnd w:id="23"/>
      <w:r w:rsidRPr="0051123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державного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секретаря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продовольства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Віктора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3B">
        <w:rPr>
          <w:rFonts w:ascii="Times New Roman" w:hAnsi="Times New Roman" w:cs="Times New Roman"/>
          <w:sz w:val="24"/>
          <w:szCs w:val="24"/>
        </w:rPr>
        <w:t>Канцурака</w:t>
      </w:r>
      <w:proofErr w:type="spellEnd"/>
      <w:r w:rsidRPr="0051123B">
        <w:rPr>
          <w:rFonts w:ascii="Times New Roman" w:hAnsi="Times New Roman" w:cs="Times New Roman"/>
          <w:sz w:val="24"/>
          <w:szCs w:val="24"/>
        </w:rPr>
        <w:t>.</w:t>
      </w:r>
    </w:p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bookmarkStart w:id="25" w:name="26"/>
      <w:bookmarkEnd w:id="24"/>
      <w:r w:rsidRPr="005112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9"/>
        <w:gridCol w:w="4548"/>
      </w:tblGrid>
      <w:tr w:rsidR="0051123B" w:rsidRPr="0051123B" w:rsidTr="001F1BC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27"/>
            <w:bookmarkStart w:id="27" w:name="_GoBack"/>
            <w:bookmarkEnd w:id="25"/>
            <w:proofErr w:type="spellStart"/>
            <w:r w:rsidRPr="0051123B">
              <w:rPr>
                <w:rFonts w:ascii="Times New Roman" w:hAnsi="Times New Roman" w:cs="Times New Roman"/>
                <w:b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51123B" w:rsidRPr="0051123B" w:rsidRDefault="0051123B" w:rsidP="0051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28"/>
            <w:bookmarkEnd w:id="26"/>
            <w:proofErr w:type="spellStart"/>
            <w:r w:rsidRPr="0051123B">
              <w:rPr>
                <w:rFonts w:ascii="Times New Roman" w:hAnsi="Times New Roman" w:cs="Times New Roman"/>
                <w:b/>
                <w:sz w:val="24"/>
                <w:szCs w:val="24"/>
              </w:rPr>
              <w:t>Микола</w:t>
            </w:r>
            <w:proofErr w:type="spellEnd"/>
            <w:r w:rsidRPr="0051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СОЛЬСЬКИЙ</w:t>
            </w:r>
          </w:p>
        </w:tc>
        <w:bookmarkEnd w:id="28"/>
      </w:tr>
    </w:tbl>
    <w:bookmarkEnd w:id="27"/>
    <w:p w:rsidR="0051123B" w:rsidRPr="0051123B" w:rsidRDefault="0051123B" w:rsidP="0051123B">
      <w:pPr>
        <w:rPr>
          <w:rFonts w:ascii="Times New Roman" w:hAnsi="Times New Roman" w:cs="Times New Roman"/>
          <w:sz w:val="24"/>
          <w:szCs w:val="24"/>
        </w:rPr>
      </w:pPr>
      <w:r w:rsidRPr="0051123B">
        <w:rPr>
          <w:rFonts w:ascii="Times New Roman" w:hAnsi="Times New Roman" w:cs="Times New Roman"/>
          <w:sz w:val="24"/>
          <w:szCs w:val="24"/>
        </w:rPr>
        <w:br/>
      </w:r>
    </w:p>
    <w:p w:rsidR="00066F0A" w:rsidRPr="006A3AE1" w:rsidRDefault="00066F0A" w:rsidP="006A3AE1">
      <w:pPr>
        <w:rPr>
          <w:sz w:val="24"/>
          <w:szCs w:val="24"/>
        </w:rPr>
      </w:pPr>
    </w:p>
    <w:sectPr w:rsidR="00066F0A" w:rsidRPr="006A3A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52"/>
    <w:rsid w:val="00066F0A"/>
    <w:rsid w:val="0051123B"/>
    <w:rsid w:val="006A3AE1"/>
    <w:rsid w:val="00782D7C"/>
    <w:rsid w:val="007B7452"/>
    <w:rsid w:val="00A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330C-30D5-425B-9F9E-B6507D4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3B"/>
    <w:pPr>
      <w:spacing w:after="20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1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t-core-attributed-string">
    <w:name w:val="yt-core-attributed-string"/>
    <w:basedOn w:val="a0"/>
    <w:rsid w:val="006A3AE1"/>
  </w:style>
  <w:style w:type="character" w:customStyle="1" w:styleId="20">
    <w:name w:val="Заголовок 2 Знак"/>
    <w:basedOn w:val="a0"/>
    <w:link w:val="2"/>
    <w:uiPriority w:val="9"/>
    <w:rsid w:val="00511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2024-01-08T09:55:00Z</dcterms:created>
  <dcterms:modified xsi:type="dcterms:W3CDTF">2024-01-08T18:01:00Z</dcterms:modified>
</cp:coreProperties>
</file>