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D597B" w14:textId="7FEB15FC" w:rsidR="007B0E57" w:rsidRDefault="007B0E57" w:rsidP="006B6224">
      <w:pPr>
        <w:rPr>
          <w:szCs w:val="28"/>
          <w:lang w:val="uk-UA"/>
        </w:rPr>
      </w:pPr>
    </w:p>
    <w:p w14:paraId="78B750D1" w14:textId="77777777" w:rsidR="00D50149" w:rsidRDefault="00D50149" w:rsidP="006B6224">
      <w:pPr>
        <w:rPr>
          <w:szCs w:val="28"/>
          <w:lang w:val="uk-UA"/>
        </w:rPr>
      </w:pPr>
    </w:p>
    <w:p w14:paraId="5B3E949B" w14:textId="77777777" w:rsidR="007B0E57" w:rsidRDefault="007B0E57" w:rsidP="006B6224">
      <w:pPr>
        <w:rPr>
          <w:szCs w:val="28"/>
          <w:lang w:val="uk-UA"/>
        </w:rPr>
      </w:pPr>
    </w:p>
    <w:p w14:paraId="0AD7DEBF" w14:textId="77777777" w:rsidR="007B0E57" w:rsidRDefault="007B0E57" w:rsidP="006B6224">
      <w:pPr>
        <w:rPr>
          <w:szCs w:val="28"/>
          <w:lang w:val="uk-UA"/>
        </w:rPr>
      </w:pPr>
    </w:p>
    <w:p w14:paraId="1688F019" w14:textId="77777777" w:rsidR="007B0E57" w:rsidRDefault="007B0E57" w:rsidP="006B6224">
      <w:pPr>
        <w:rPr>
          <w:szCs w:val="28"/>
          <w:lang w:val="uk-UA"/>
        </w:rPr>
      </w:pPr>
    </w:p>
    <w:p w14:paraId="142DF85A" w14:textId="77777777" w:rsidR="009C21D4" w:rsidRPr="00C91803" w:rsidRDefault="009C21D4" w:rsidP="009C21D4">
      <w:pPr>
        <w:pStyle w:val="a3"/>
        <w:tabs>
          <w:tab w:val="left" w:pos="1080"/>
        </w:tabs>
        <w:spacing w:after="0"/>
        <w:ind w:left="5245"/>
        <w:jc w:val="both"/>
        <w:rPr>
          <w:sz w:val="16"/>
          <w:szCs w:val="16"/>
          <w:lang w:val="uk-UA"/>
        </w:rPr>
      </w:pPr>
    </w:p>
    <w:p w14:paraId="2468E72B" w14:textId="77777777" w:rsidR="00E405DE" w:rsidRPr="002779C0" w:rsidRDefault="00803A94" w:rsidP="006B6224">
      <w:pPr>
        <w:tabs>
          <w:tab w:val="left" w:pos="4962"/>
        </w:tabs>
        <w:jc w:val="center"/>
        <w:rPr>
          <w:szCs w:val="28"/>
          <w:lang w:val="uk-UA"/>
        </w:rPr>
      </w:pPr>
      <w:r w:rsidRPr="002779C0">
        <w:rPr>
          <w:szCs w:val="28"/>
          <w:lang w:val="uk-UA"/>
        </w:rPr>
        <w:t>Індивідуальна податкова консультація</w:t>
      </w:r>
    </w:p>
    <w:p w14:paraId="2D3FC02A" w14:textId="77777777" w:rsidR="004922D2" w:rsidRPr="002779C0" w:rsidRDefault="004922D2" w:rsidP="006B6224">
      <w:pPr>
        <w:tabs>
          <w:tab w:val="left" w:pos="4962"/>
        </w:tabs>
        <w:jc w:val="center"/>
        <w:rPr>
          <w:szCs w:val="28"/>
          <w:lang w:val="uk-UA"/>
        </w:rPr>
      </w:pPr>
    </w:p>
    <w:p w14:paraId="01BBE1F4" w14:textId="148CA81F" w:rsidR="00961079" w:rsidRPr="00B06A64" w:rsidRDefault="00961079" w:rsidP="00157A3F">
      <w:pPr>
        <w:widowControl w:val="0"/>
        <w:ind w:firstLine="567"/>
        <w:contextualSpacing/>
        <w:jc w:val="both"/>
      </w:pPr>
      <w:proofErr w:type="spellStart"/>
      <w:r>
        <w:t>Державна</w:t>
      </w:r>
      <w:proofErr w:type="spellEnd"/>
      <w:r>
        <w:t xml:space="preserve"> </w:t>
      </w:r>
      <w:proofErr w:type="spellStart"/>
      <w:r>
        <w:t>податкова</w:t>
      </w:r>
      <w:proofErr w:type="spellEnd"/>
      <w:r>
        <w:t xml:space="preserve"> служба </w:t>
      </w:r>
      <w:proofErr w:type="spellStart"/>
      <w:r>
        <w:t>України</w:t>
      </w:r>
      <w:proofErr w:type="spellEnd"/>
      <w:r>
        <w:t xml:space="preserve">, </w:t>
      </w:r>
      <w:proofErr w:type="spellStart"/>
      <w:r>
        <w:t>керуючись</w:t>
      </w:r>
      <w:proofErr w:type="spellEnd"/>
      <w:r>
        <w:t xml:space="preserve"> </w:t>
      </w:r>
      <w:proofErr w:type="spellStart"/>
      <w:r>
        <w:t>ст</w:t>
      </w:r>
      <w:r w:rsidR="00D114AE">
        <w:rPr>
          <w:lang w:val="uk-UA"/>
        </w:rPr>
        <w:t>атті</w:t>
      </w:r>
      <w:proofErr w:type="spellEnd"/>
      <w:r>
        <w:t xml:space="preserve"> 52 </w:t>
      </w:r>
      <w:proofErr w:type="spellStart"/>
      <w:r>
        <w:t>Податкового</w:t>
      </w:r>
      <w:proofErr w:type="spellEnd"/>
      <w:r>
        <w:t xml:space="preserve"> кодексу </w:t>
      </w:r>
      <w:proofErr w:type="spellStart"/>
      <w:r>
        <w:t>України</w:t>
      </w:r>
      <w:proofErr w:type="spellEnd"/>
      <w:r>
        <w:t xml:space="preserve"> (</w:t>
      </w:r>
      <w:proofErr w:type="spellStart"/>
      <w:r>
        <w:t>далі</w:t>
      </w:r>
      <w:proofErr w:type="spellEnd"/>
      <w:r>
        <w:t xml:space="preserve"> – Кодекс), </w:t>
      </w:r>
      <w:proofErr w:type="spellStart"/>
      <w:r>
        <w:t>розглянула</w:t>
      </w:r>
      <w:proofErr w:type="spellEnd"/>
      <w:r w:rsidR="00FE701D">
        <w:rPr>
          <w:lang w:val="uk-UA"/>
        </w:rPr>
        <w:t xml:space="preserve"> звернення</w:t>
      </w:r>
      <w:r w:rsidR="00BD68A2">
        <w:rPr>
          <w:lang w:val="uk-UA"/>
        </w:rPr>
        <w:t xml:space="preserve"> </w:t>
      </w:r>
      <w:proofErr w:type="gramStart"/>
      <w:r w:rsidR="005E4F9F">
        <w:rPr>
          <w:lang w:val="uk-UA"/>
        </w:rPr>
        <w:t xml:space="preserve">(  </w:t>
      </w:r>
      <w:proofErr w:type="gramEnd"/>
      <w:r w:rsidR="005E4F9F">
        <w:rPr>
          <w:lang w:val="uk-UA"/>
        </w:rPr>
        <w:t xml:space="preserve">   </w:t>
      </w:r>
      <w:r w:rsidR="00672464" w:rsidRPr="003271B1">
        <w:rPr>
          <w:szCs w:val="28"/>
          <w:lang w:val="uk-UA" w:eastAsia="ar-SA"/>
        </w:rPr>
        <w:t>)</w:t>
      </w:r>
      <w:r w:rsidR="00084923">
        <w:rPr>
          <w:szCs w:val="28"/>
          <w:lang w:val="uk-UA" w:eastAsia="ar-SA"/>
        </w:rPr>
        <w:t xml:space="preserve"> </w:t>
      </w:r>
      <w:proofErr w:type="spellStart"/>
      <w:r w:rsidRPr="0015592A">
        <w:t>щодо</w:t>
      </w:r>
      <w:proofErr w:type="spellEnd"/>
      <w:r w:rsidRPr="0015592A">
        <w:t xml:space="preserve"> </w:t>
      </w:r>
      <w:r w:rsidR="000C4716">
        <w:rPr>
          <w:lang w:val="uk-UA"/>
        </w:rPr>
        <w:t xml:space="preserve">практичного </w:t>
      </w:r>
      <w:proofErr w:type="spellStart"/>
      <w:r w:rsidRPr="0015592A">
        <w:t>застосування</w:t>
      </w:r>
      <w:proofErr w:type="spellEnd"/>
      <w:r w:rsidRPr="0015592A">
        <w:t xml:space="preserve"> </w:t>
      </w:r>
      <w:proofErr w:type="spellStart"/>
      <w:r w:rsidRPr="0015592A">
        <w:t>окремих</w:t>
      </w:r>
      <w:proofErr w:type="spellEnd"/>
      <w:r w:rsidRPr="0015592A">
        <w:t xml:space="preserve"> норм чинного </w:t>
      </w:r>
      <w:proofErr w:type="spellStart"/>
      <w:r w:rsidRPr="0015592A">
        <w:t>законодавства</w:t>
      </w:r>
      <w:proofErr w:type="spellEnd"/>
      <w:r w:rsidRPr="0015592A">
        <w:t xml:space="preserve"> та в межах </w:t>
      </w:r>
      <w:proofErr w:type="spellStart"/>
      <w:r w:rsidRPr="0015592A">
        <w:t>компетенції</w:t>
      </w:r>
      <w:proofErr w:type="spellEnd"/>
      <w:r w:rsidRPr="0015592A">
        <w:t xml:space="preserve"> </w:t>
      </w:r>
      <w:proofErr w:type="spellStart"/>
      <w:r w:rsidRPr="00B06A64">
        <w:t>повідомляє</w:t>
      </w:r>
      <w:proofErr w:type="spellEnd"/>
      <w:r w:rsidRPr="00B06A64">
        <w:t xml:space="preserve">. </w:t>
      </w:r>
    </w:p>
    <w:p w14:paraId="4C913FE1" w14:textId="76DD5827" w:rsidR="0007344E" w:rsidRDefault="00276ED2" w:rsidP="0007344E">
      <w:pPr>
        <w:tabs>
          <w:tab w:val="left" w:pos="709"/>
        </w:tabs>
        <w:ind w:right="-1" w:firstLine="567"/>
        <w:jc w:val="both"/>
        <w:rPr>
          <w:rFonts w:eastAsia="MingLiU"/>
          <w:bCs/>
          <w:noProof/>
          <w:kern w:val="32"/>
          <w:szCs w:val="28"/>
          <w:lang w:val="uk-UA" w:eastAsia="ar-SA"/>
        </w:rPr>
      </w:pPr>
      <w:r>
        <w:rPr>
          <w:rFonts w:eastAsia="MingLiU"/>
          <w:bCs/>
          <w:noProof/>
          <w:kern w:val="32"/>
          <w:szCs w:val="28"/>
          <w:lang w:val="uk-UA" w:eastAsia="ar-SA"/>
        </w:rPr>
        <w:t xml:space="preserve">Благодійний фонд </w:t>
      </w:r>
      <w:r w:rsidR="00DA0E3D">
        <w:rPr>
          <w:rFonts w:eastAsia="MingLiU"/>
          <w:bCs/>
          <w:noProof/>
          <w:kern w:val="32"/>
          <w:szCs w:val="28"/>
          <w:lang w:val="uk-UA" w:eastAsia="ar-SA"/>
        </w:rPr>
        <w:t>у зверненні повідомив, що</w:t>
      </w:r>
      <w:r w:rsidR="00B54804">
        <w:rPr>
          <w:rFonts w:eastAsia="MingLiU"/>
          <w:bCs/>
          <w:noProof/>
          <w:kern w:val="32"/>
          <w:szCs w:val="28"/>
          <w:lang w:val="uk-UA" w:eastAsia="ar-SA"/>
        </w:rPr>
        <w:t xml:space="preserve"> для службових відряджень в межах України встановлено розмір добових витрат у сумі 1200,00 грн. за кожний календарний день відрядження.</w:t>
      </w:r>
    </w:p>
    <w:p w14:paraId="3D988319" w14:textId="1564F091" w:rsidR="00961079" w:rsidRPr="00237C95" w:rsidRDefault="00961079" w:rsidP="00157A3F">
      <w:pPr>
        <w:ind w:firstLine="567"/>
        <w:jc w:val="both"/>
        <w:rPr>
          <w:rFonts w:eastAsia="Calibri"/>
          <w:szCs w:val="28"/>
        </w:rPr>
      </w:pPr>
      <w:proofErr w:type="spellStart"/>
      <w:r w:rsidRPr="00237C95">
        <w:rPr>
          <w:rFonts w:eastAsia="Calibri"/>
          <w:szCs w:val="28"/>
        </w:rPr>
        <w:t>Враховуючи</w:t>
      </w:r>
      <w:proofErr w:type="spellEnd"/>
      <w:r w:rsidRPr="00237C95">
        <w:rPr>
          <w:rFonts w:eastAsia="Calibri"/>
          <w:szCs w:val="28"/>
        </w:rPr>
        <w:t xml:space="preserve"> </w:t>
      </w:r>
      <w:proofErr w:type="spellStart"/>
      <w:r w:rsidRPr="00237C95">
        <w:rPr>
          <w:rFonts w:eastAsia="Calibri"/>
          <w:szCs w:val="28"/>
        </w:rPr>
        <w:t>зазначене</w:t>
      </w:r>
      <w:proofErr w:type="spellEnd"/>
      <w:r w:rsidRPr="00237C95">
        <w:rPr>
          <w:rFonts w:eastAsia="Calibri"/>
          <w:szCs w:val="28"/>
        </w:rPr>
        <w:t xml:space="preserve">, </w:t>
      </w:r>
      <w:r w:rsidR="00974ADD">
        <w:rPr>
          <w:rFonts w:eastAsia="MingLiU"/>
          <w:bCs/>
          <w:noProof/>
          <w:kern w:val="32"/>
          <w:szCs w:val="28"/>
          <w:lang w:val="uk-UA" w:eastAsia="ar-SA"/>
        </w:rPr>
        <w:t>Благодійний фонд</w:t>
      </w:r>
      <w:r w:rsidRPr="00237C95">
        <w:rPr>
          <w:rFonts w:eastAsia="Calibri"/>
          <w:szCs w:val="28"/>
        </w:rPr>
        <w:t xml:space="preserve"> просить </w:t>
      </w:r>
      <w:proofErr w:type="spellStart"/>
      <w:r w:rsidRPr="00237C95">
        <w:rPr>
          <w:rFonts w:eastAsia="Calibri"/>
          <w:szCs w:val="28"/>
        </w:rPr>
        <w:t>надати</w:t>
      </w:r>
      <w:proofErr w:type="spellEnd"/>
      <w:r w:rsidRPr="00237C95">
        <w:rPr>
          <w:rFonts w:eastAsia="Calibri"/>
          <w:szCs w:val="28"/>
        </w:rPr>
        <w:t xml:space="preserve"> </w:t>
      </w:r>
      <w:proofErr w:type="spellStart"/>
      <w:r w:rsidRPr="00237C95">
        <w:rPr>
          <w:rFonts w:eastAsia="Calibri"/>
          <w:szCs w:val="28"/>
        </w:rPr>
        <w:t>індивідуальну</w:t>
      </w:r>
      <w:proofErr w:type="spellEnd"/>
      <w:r w:rsidRPr="00237C95">
        <w:rPr>
          <w:rFonts w:eastAsia="Calibri"/>
          <w:szCs w:val="28"/>
        </w:rPr>
        <w:t xml:space="preserve"> </w:t>
      </w:r>
      <w:proofErr w:type="spellStart"/>
      <w:r w:rsidRPr="00237C95">
        <w:rPr>
          <w:rFonts w:eastAsia="Calibri"/>
          <w:szCs w:val="28"/>
        </w:rPr>
        <w:t>податкову</w:t>
      </w:r>
      <w:proofErr w:type="spellEnd"/>
      <w:r w:rsidRPr="00237C95">
        <w:rPr>
          <w:rFonts w:eastAsia="Calibri"/>
          <w:szCs w:val="28"/>
        </w:rPr>
        <w:t xml:space="preserve"> </w:t>
      </w:r>
      <w:proofErr w:type="spellStart"/>
      <w:r w:rsidRPr="00237C95">
        <w:rPr>
          <w:rFonts w:eastAsia="Calibri"/>
          <w:szCs w:val="28"/>
        </w:rPr>
        <w:t>консультацію</w:t>
      </w:r>
      <w:proofErr w:type="spellEnd"/>
      <w:r w:rsidRPr="00237C95">
        <w:rPr>
          <w:rFonts w:eastAsia="Calibri"/>
          <w:szCs w:val="28"/>
        </w:rPr>
        <w:t xml:space="preserve"> </w:t>
      </w:r>
      <w:r w:rsidR="00116283">
        <w:rPr>
          <w:rFonts w:eastAsia="Calibri"/>
          <w:szCs w:val="28"/>
          <w:lang w:val="uk-UA"/>
        </w:rPr>
        <w:t xml:space="preserve">з </w:t>
      </w:r>
      <w:r w:rsidR="00992B29">
        <w:rPr>
          <w:rFonts w:eastAsia="Calibri"/>
          <w:szCs w:val="28"/>
          <w:lang w:val="uk-UA"/>
        </w:rPr>
        <w:t xml:space="preserve">наступних </w:t>
      </w:r>
      <w:r w:rsidR="00116283">
        <w:rPr>
          <w:rFonts w:eastAsia="Calibri"/>
          <w:szCs w:val="28"/>
          <w:lang w:val="uk-UA"/>
        </w:rPr>
        <w:t>питан</w:t>
      </w:r>
      <w:r w:rsidR="00974ADD">
        <w:rPr>
          <w:rFonts w:eastAsia="Calibri"/>
          <w:szCs w:val="28"/>
          <w:lang w:val="uk-UA"/>
        </w:rPr>
        <w:t>ь</w:t>
      </w:r>
      <w:r w:rsidR="00D25421">
        <w:rPr>
          <w:rFonts w:eastAsia="Calibri"/>
          <w:szCs w:val="28"/>
          <w:lang w:val="uk-UA"/>
        </w:rPr>
        <w:t>:</w:t>
      </w:r>
    </w:p>
    <w:p w14:paraId="28691226" w14:textId="784A0271" w:rsidR="00FB7DD0" w:rsidRDefault="00EA4C81" w:rsidP="00157A3F">
      <w:pPr>
        <w:pStyle w:val="a3"/>
        <w:spacing w:after="0"/>
        <w:ind w:left="0" w:firstLine="567"/>
        <w:jc w:val="both"/>
        <w:rPr>
          <w:lang w:val="uk-UA"/>
        </w:rPr>
      </w:pPr>
      <w:bookmarkStart w:id="0" w:name="_Hlk215131877"/>
      <w:r>
        <w:rPr>
          <w:szCs w:val="28"/>
          <w:lang w:val="uk-UA"/>
        </w:rPr>
        <w:t>1.</w:t>
      </w:r>
      <w:r w:rsidR="0007344E">
        <w:rPr>
          <w:szCs w:val="28"/>
          <w:lang w:val="uk-UA"/>
        </w:rPr>
        <w:t xml:space="preserve"> Чи </w:t>
      </w:r>
      <w:r w:rsidR="006C796C">
        <w:rPr>
          <w:szCs w:val="28"/>
          <w:lang w:val="uk-UA"/>
        </w:rPr>
        <w:t>має право Благодійний фонд при затвердженні авансового звіту визначити податкові зобов’язання із податку на доходи фізичних осіб та військового збору шляхом утримання відповідних сум із суми перевищення добових над неоподатковуваним розміром та виплатити працівнику суму добових за вирахуванням таких податків</w:t>
      </w:r>
      <w:r w:rsidR="00FB7DD0">
        <w:rPr>
          <w:lang w:val="uk-UA"/>
        </w:rPr>
        <w:t>?</w:t>
      </w:r>
    </w:p>
    <w:p w14:paraId="635B8E50" w14:textId="3194FD9C" w:rsidR="00992B29" w:rsidRDefault="00992B29" w:rsidP="00992B29">
      <w:pPr>
        <w:pStyle w:val="a3"/>
        <w:spacing w:after="0"/>
        <w:ind w:left="0" w:firstLine="567"/>
        <w:jc w:val="both"/>
        <w:rPr>
          <w:lang w:val="uk-UA"/>
        </w:rPr>
      </w:pPr>
      <w:r>
        <w:rPr>
          <w:szCs w:val="28"/>
          <w:lang w:val="uk-UA"/>
        </w:rPr>
        <w:t xml:space="preserve">2. Чи повинна сума перевищення добових над неоподатковуваним розміром вважатися доходом, наданим у негрошовій формі, із застосуванням натурального коефіцієнта, передбаченого п. 164.5 ст. 164 Кодексу, чи до такого доходу застосовується загальний порядок оподаткування грошових доходів фізичних осіб без застосування натурального коефіцієнта? </w:t>
      </w:r>
    </w:p>
    <w:p w14:paraId="1D7B62BB" w14:textId="40A42BCC" w:rsidR="00AF7AE6" w:rsidRDefault="00AF7AE6" w:rsidP="00AF7AE6">
      <w:pPr>
        <w:pStyle w:val="a3"/>
        <w:spacing w:after="0"/>
        <w:ind w:left="0" w:firstLine="567"/>
        <w:jc w:val="both"/>
        <w:rPr>
          <w:lang w:val="uk-UA"/>
        </w:rPr>
      </w:pPr>
      <w:r>
        <w:rPr>
          <w:szCs w:val="28"/>
          <w:lang w:val="uk-UA"/>
        </w:rPr>
        <w:t>3. За якою ознакою доходу та в якому порядку сума перевищення добових над неоподатковуваним розміром повинна бути відображена у</w:t>
      </w:r>
      <w:r w:rsidR="00F36276" w:rsidRPr="00F36276">
        <w:rPr>
          <w:szCs w:val="28"/>
          <w:lang w:val="uk-UA"/>
        </w:rPr>
        <w:t xml:space="preserve"> </w:t>
      </w:r>
      <w:r w:rsidR="00F36276">
        <w:rPr>
          <w:szCs w:val="28"/>
          <w:lang w:val="uk-UA"/>
        </w:rPr>
        <w:t>податково</w:t>
      </w:r>
      <w:r w:rsidR="00114EA9">
        <w:rPr>
          <w:szCs w:val="28"/>
          <w:lang w:val="uk-UA"/>
        </w:rPr>
        <w:t>му</w:t>
      </w:r>
      <w:r w:rsidR="00F36276">
        <w:rPr>
          <w:szCs w:val="28"/>
          <w:lang w:val="uk-UA"/>
        </w:rPr>
        <w:t xml:space="preserve"> р</w:t>
      </w:r>
      <w:proofErr w:type="spellStart"/>
      <w:r w:rsidR="00F36276">
        <w:rPr>
          <w:szCs w:val="28"/>
        </w:rPr>
        <w:t>озрахунк</w:t>
      </w:r>
      <w:proofErr w:type="spellEnd"/>
      <w:r w:rsidR="00F36276">
        <w:rPr>
          <w:szCs w:val="28"/>
          <w:lang w:val="uk-UA"/>
        </w:rPr>
        <w:t>у</w:t>
      </w:r>
      <w:r w:rsidR="00F36276">
        <w:rPr>
          <w:szCs w:val="28"/>
        </w:rPr>
        <w:t xml:space="preserve"> </w:t>
      </w:r>
      <w:proofErr w:type="spellStart"/>
      <w:r w:rsidR="00F36276">
        <w:rPr>
          <w:szCs w:val="28"/>
        </w:rPr>
        <w:t>сум</w:t>
      </w:r>
      <w:proofErr w:type="spellEnd"/>
      <w:r w:rsidR="00F36276">
        <w:rPr>
          <w:szCs w:val="28"/>
        </w:rPr>
        <w:t xml:space="preserve"> доходу, </w:t>
      </w:r>
      <w:proofErr w:type="spellStart"/>
      <w:r w:rsidR="00F36276">
        <w:rPr>
          <w:szCs w:val="28"/>
        </w:rPr>
        <w:t>нарахованого</w:t>
      </w:r>
      <w:proofErr w:type="spellEnd"/>
      <w:r w:rsidR="00F36276">
        <w:rPr>
          <w:szCs w:val="28"/>
        </w:rPr>
        <w:t xml:space="preserve"> (</w:t>
      </w:r>
      <w:proofErr w:type="spellStart"/>
      <w:r w:rsidR="00F36276">
        <w:rPr>
          <w:szCs w:val="28"/>
        </w:rPr>
        <w:t>сплаченого</w:t>
      </w:r>
      <w:proofErr w:type="spellEnd"/>
      <w:r w:rsidR="00F36276">
        <w:rPr>
          <w:szCs w:val="28"/>
        </w:rPr>
        <w:t xml:space="preserve">) на </w:t>
      </w:r>
      <w:proofErr w:type="spellStart"/>
      <w:r w:rsidR="00F36276">
        <w:rPr>
          <w:szCs w:val="28"/>
        </w:rPr>
        <w:t>користь</w:t>
      </w:r>
      <w:proofErr w:type="spellEnd"/>
      <w:r w:rsidR="00F36276">
        <w:rPr>
          <w:szCs w:val="28"/>
        </w:rPr>
        <w:t xml:space="preserve"> </w:t>
      </w:r>
      <w:proofErr w:type="spellStart"/>
      <w:r w:rsidR="00F36276">
        <w:rPr>
          <w:szCs w:val="28"/>
        </w:rPr>
        <w:t>платників</w:t>
      </w:r>
      <w:proofErr w:type="spellEnd"/>
      <w:r w:rsidR="00F36276">
        <w:rPr>
          <w:szCs w:val="28"/>
        </w:rPr>
        <w:t xml:space="preserve"> </w:t>
      </w:r>
      <w:proofErr w:type="spellStart"/>
      <w:r w:rsidR="00F36276">
        <w:rPr>
          <w:szCs w:val="28"/>
        </w:rPr>
        <w:t>податків</w:t>
      </w:r>
      <w:proofErr w:type="spellEnd"/>
      <w:r w:rsidR="00F36276">
        <w:rPr>
          <w:szCs w:val="28"/>
        </w:rPr>
        <w:t xml:space="preserve"> - </w:t>
      </w:r>
      <w:proofErr w:type="spellStart"/>
      <w:r w:rsidR="00F36276">
        <w:rPr>
          <w:szCs w:val="28"/>
        </w:rPr>
        <w:t>фізичних</w:t>
      </w:r>
      <w:proofErr w:type="spellEnd"/>
      <w:r w:rsidR="00F36276">
        <w:rPr>
          <w:szCs w:val="28"/>
        </w:rPr>
        <w:t xml:space="preserve"> </w:t>
      </w:r>
      <w:proofErr w:type="spellStart"/>
      <w:r w:rsidR="00F36276">
        <w:rPr>
          <w:szCs w:val="28"/>
        </w:rPr>
        <w:t>осіб</w:t>
      </w:r>
      <w:proofErr w:type="spellEnd"/>
      <w:r w:rsidR="00F36276">
        <w:rPr>
          <w:szCs w:val="28"/>
        </w:rPr>
        <w:t xml:space="preserve">, і </w:t>
      </w:r>
      <w:proofErr w:type="spellStart"/>
      <w:r w:rsidR="00F36276">
        <w:rPr>
          <w:szCs w:val="28"/>
        </w:rPr>
        <w:t>сум</w:t>
      </w:r>
      <w:proofErr w:type="spellEnd"/>
      <w:r w:rsidR="00F36276">
        <w:rPr>
          <w:szCs w:val="28"/>
        </w:rPr>
        <w:t xml:space="preserve"> </w:t>
      </w:r>
      <w:proofErr w:type="spellStart"/>
      <w:r w:rsidR="00F36276">
        <w:rPr>
          <w:szCs w:val="28"/>
        </w:rPr>
        <w:t>утриманого</w:t>
      </w:r>
      <w:proofErr w:type="spellEnd"/>
      <w:r w:rsidR="00F36276">
        <w:rPr>
          <w:szCs w:val="28"/>
        </w:rPr>
        <w:t xml:space="preserve"> з них </w:t>
      </w:r>
      <w:proofErr w:type="spellStart"/>
      <w:r w:rsidR="00F36276">
        <w:rPr>
          <w:szCs w:val="28"/>
        </w:rPr>
        <w:t>податку</w:t>
      </w:r>
      <w:proofErr w:type="spellEnd"/>
      <w:r w:rsidR="00F36276">
        <w:rPr>
          <w:szCs w:val="28"/>
        </w:rPr>
        <w:t xml:space="preserve">, а </w:t>
      </w:r>
      <w:proofErr w:type="spellStart"/>
      <w:r w:rsidR="00F36276">
        <w:rPr>
          <w:szCs w:val="28"/>
        </w:rPr>
        <w:t>також</w:t>
      </w:r>
      <w:proofErr w:type="spellEnd"/>
      <w:r w:rsidR="00F36276">
        <w:rPr>
          <w:szCs w:val="28"/>
        </w:rPr>
        <w:t xml:space="preserve"> </w:t>
      </w:r>
      <w:proofErr w:type="spellStart"/>
      <w:r w:rsidR="00F36276">
        <w:rPr>
          <w:szCs w:val="28"/>
        </w:rPr>
        <w:t>сум</w:t>
      </w:r>
      <w:proofErr w:type="spellEnd"/>
      <w:r w:rsidR="00F36276">
        <w:rPr>
          <w:szCs w:val="28"/>
        </w:rPr>
        <w:t xml:space="preserve"> </w:t>
      </w:r>
      <w:proofErr w:type="spellStart"/>
      <w:r w:rsidR="00F36276">
        <w:rPr>
          <w:szCs w:val="28"/>
        </w:rPr>
        <w:t>нарахованого</w:t>
      </w:r>
      <w:proofErr w:type="spellEnd"/>
      <w:r w:rsidR="00F36276">
        <w:rPr>
          <w:szCs w:val="28"/>
        </w:rPr>
        <w:t xml:space="preserve"> </w:t>
      </w:r>
      <w:proofErr w:type="spellStart"/>
      <w:r w:rsidR="00F36276">
        <w:rPr>
          <w:szCs w:val="28"/>
        </w:rPr>
        <w:t>єдиного</w:t>
      </w:r>
      <w:proofErr w:type="spellEnd"/>
      <w:r w:rsidR="00F36276">
        <w:rPr>
          <w:szCs w:val="28"/>
        </w:rPr>
        <w:t xml:space="preserve"> </w:t>
      </w:r>
      <w:proofErr w:type="spellStart"/>
      <w:r w:rsidR="00F36276">
        <w:rPr>
          <w:szCs w:val="28"/>
        </w:rPr>
        <w:t>внеску</w:t>
      </w:r>
      <w:proofErr w:type="spellEnd"/>
      <w:r w:rsidR="00F36276">
        <w:rPr>
          <w:szCs w:val="28"/>
          <w:lang w:val="uk-UA"/>
        </w:rPr>
        <w:t>, для податкових агентів, крім фізичних осіб – підприємців та/або осіб, які провадять незалежну професійну діяльність</w:t>
      </w:r>
      <w:r w:rsidR="00F36276">
        <w:rPr>
          <w:szCs w:val="28"/>
        </w:rPr>
        <w:t xml:space="preserve"> (</w:t>
      </w:r>
      <w:proofErr w:type="spellStart"/>
      <w:r w:rsidR="00F36276">
        <w:rPr>
          <w:szCs w:val="28"/>
        </w:rPr>
        <w:t>далі</w:t>
      </w:r>
      <w:proofErr w:type="spellEnd"/>
      <w:r w:rsidR="00F36276">
        <w:rPr>
          <w:szCs w:val="28"/>
        </w:rPr>
        <w:t xml:space="preserve"> – </w:t>
      </w:r>
      <w:proofErr w:type="spellStart"/>
      <w:r w:rsidR="00F36276">
        <w:rPr>
          <w:szCs w:val="28"/>
        </w:rPr>
        <w:t>Розрахунок</w:t>
      </w:r>
      <w:proofErr w:type="spellEnd"/>
      <w:r w:rsidR="00E131B9">
        <w:rPr>
          <w:szCs w:val="28"/>
          <w:lang w:val="uk-UA"/>
        </w:rPr>
        <w:t xml:space="preserve"> ЮО</w:t>
      </w:r>
      <w:r w:rsidR="00F36276">
        <w:rPr>
          <w:szCs w:val="28"/>
        </w:rPr>
        <w:t>)</w:t>
      </w:r>
      <w:r>
        <w:rPr>
          <w:lang w:val="uk-UA"/>
        </w:rPr>
        <w:t>?</w:t>
      </w:r>
    </w:p>
    <w:p w14:paraId="33985D93" w14:textId="77777777" w:rsidR="001D6A65" w:rsidRPr="00F21B4D" w:rsidRDefault="001D6A65" w:rsidP="001D6A65">
      <w:pPr>
        <w:pStyle w:val="12"/>
        <w:tabs>
          <w:tab w:val="left" w:pos="4253"/>
        </w:tabs>
        <w:ind w:firstLine="567"/>
        <w:jc w:val="both"/>
        <w:rPr>
          <w:sz w:val="28"/>
          <w:szCs w:val="28"/>
        </w:rPr>
      </w:pPr>
      <w:r w:rsidRPr="00F21B4D">
        <w:rPr>
          <w:sz w:val="28"/>
          <w:szCs w:val="28"/>
        </w:rPr>
        <w:t>Оподаткування доходів фізичних осіб регламентується розділом ІV Кодексу.</w:t>
      </w:r>
    </w:p>
    <w:p w14:paraId="774AB0FC" w14:textId="77777777" w:rsidR="001D6A65" w:rsidRPr="00F21B4D" w:rsidRDefault="001D6A65" w:rsidP="001D6A65">
      <w:pPr>
        <w:widowControl w:val="0"/>
        <w:ind w:firstLine="567"/>
        <w:jc w:val="both"/>
        <w:rPr>
          <w:szCs w:val="28"/>
        </w:rPr>
      </w:pPr>
      <w:proofErr w:type="spellStart"/>
      <w:r w:rsidRPr="00F21B4D">
        <w:rPr>
          <w:szCs w:val="28"/>
        </w:rPr>
        <w:t>Відповідно</w:t>
      </w:r>
      <w:proofErr w:type="spellEnd"/>
      <w:r w:rsidRPr="00F21B4D">
        <w:rPr>
          <w:szCs w:val="28"/>
        </w:rPr>
        <w:t xml:space="preserve"> до п. 162.1 ст. 162 Кодексу </w:t>
      </w:r>
      <w:proofErr w:type="spellStart"/>
      <w:r w:rsidRPr="00F21B4D">
        <w:rPr>
          <w:szCs w:val="28"/>
        </w:rPr>
        <w:t>платником</w:t>
      </w:r>
      <w:proofErr w:type="spellEnd"/>
      <w:r w:rsidRPr="00F21B4D">
        <w:rPr>
          <w:szCs w:val="28"/>
        </w:rPr>
        <w:t xml:space="preserve"> </w:t>
      </w:r>
      <w:proofErr w:type="spellStart"/>
      <w:r w:rsidRPr="00F21B4D">
        <w:rPr>
          <w:szCs w:val="28"/>
        </w:rPr>
        <w:t>податку</w:t>
      </w:r>
      <w:proofErr w:type="spellEnd"/>
      <w:r w:rsidRPr="00F21B4D">
        <w:rPr>
          <w:szCs w:val="28"/>
        </w:rPr>
        <w:t xml:space="preserve"> на доходи </w:t>
      </w:r>
      <w:proofErr w:type="spellStart"/>
      <w:r w:rsidRPr="00F21B4D">
        <w:rPr>
          <w:szCs w:val="28"/>
        </w:rPr>
        <w:t>фізичних</w:t>
      </w:r>
      <w:proofErr w:type="spellEnd"/>
      <w:r w:rsidRPr="00F21B4D">
        <w:rPr>
          <w:szCs w:val="28"/>
        </w:rPr>
        <w:t xml:space="preserve"> </w:t>
      </w:r>
      <w:proofErr w:type="spellStart"/>
      <w:r w:rsidRPr="00F21B4D">
        <w:rPr>
          <w:szCs w:val="28"/>
        </w:rPr>
        <w:t>осіб</w:t>
      </w:r>
      <w:proofErr w:type="spellEnd"/>
      <w:r w:rsidRPr="00F21B4D">
        <w:rPr>
          <w:szCs w:val="28"/>
        </w:rPr>
        <w:t xml:space="preserve"> є, </w:t>
      </w:r>
      <w:proofErr w:type="spellStart"/>
      <w:r w:rsidRPr="00F21B4D">
        <w:rPr>
          <w:szCs w:val="28"/>
        </w:rPr>
        <w:t>зокрема</w:t>
      </w:r>
      <w:proofErr w:type="spellEnd"/>
      <w:r w:rsidRPr="00F21B4D">
        <w:rPr>
          <w:szCs w:val="28"/>
        </w:rPr>
        <w:t xml:space="preserve">, </w:t>
      </w:r>
      <w:proofErr w:type="spellStart"/>
      <w:r w:rsidRPr="00F21B4D">
        <w:rPr>
          <w:szCs w:val="28"/>
        </w:rPr>
        <w:t>фізична</w:t>
      </w:r>
      <w:proofErr w:type="spellEnd"/>
      <w:r w:rsidRPr="00F21B4D">
        <w:rPr>
          <w:szCs w:val="28"/>
        </w:rPr>
        <w:t xml:space="preserve"> особа – резидент, яка </w:t>
      </w:r>
      <w:proofErr w:type="spellStart"/>
      <w:r w:rsidRPr="00F21B4D">
        <w:rPr>
          <w:szCs w:val="28"/>
        </w:rPr>
        <w:t>отримує</w:t>
      </w:r>
      <w:proofErr w:type="spellEnd"/>
      <w:r w:rsidRPr="00F21B4D">
        <w:rPr>
          <w:szCs w:val="28"/>
        </w:rPr>
        <w:t xml:space="preserve"> доходи з </w:t>
      </w:r>
      <w:proofErr w:type="spellStart"/>
      <w:r w:rsidRPr="00F21B4D">
        <w:rPr>
          <w:szCs w:val="28"/>
        </w:rPr>
        <w:t>джерела</w:t>
      </w:r>
      <w:proofErr w:type="spellEnd"/>
      <w:r w:rsidRPr="00F21B4D">
        <w:rPr>
          <w:szCs w:val="28"/>
        </w:rPr>
        <w:t xml:space="preserve"> </w:t>
      </w:r>
      <w:proofErr w:type="spellStart"/>
      <w:r w:rsidRPr="00F21B4D">
        <w:rPr>
          <w:szCs w:val="28"/>
        </w:rPr>
        <w:t>їх</w:t>
      </w:r>
      <w:proofErr w:type="spellEnd"/>
      <w:r w:rsidRPr="00F21B4D">
        <w:rPr>
          <w:szCs w:val="28"/>
        </w:rPr>
        <w:t xml:space="preserve"> </w:t>
      </w:r>
      <w:proofErr w:type="spellStart"/>
      <w:r w:rsidRPr="00F21B4D">
        <w:rPr>
          <w:szCs w:val="28"/>
        </w:rPr>
        <w:t>походження</w:t>
      </w:r>
      <w:proofErr w:type="spellEnd"/>
      <w:r w:rsidRPr="00F21B4D">
        <w:rPr>
          <w:szCs w:val="28"/>
        </w:rPr>
        <w:t xml:space="preserve"> в </w:t>
      </w:r>
      <w:proofErr w:type="spellStart"/>
      <w:r w:rsidRPr="00F21B4D">
        <w:rPr>
          <w:szCs w:val="28"/>
        </w:rPr>
        <w:t>Україні</w:t>
      </w:r>
      <w:proofErr w:type="spellEnd"/>
      <w:r w:rsidRPr="00F21B4D">
        <w:rPr>
          <w:szCs w:val="28"/>
        </w:rPr>
        <w:t>.</w:t>
      </w:r>
    </w:p>
    <w:p w14:paraId="0774A032" w14:textId="77777777" w:rsidR="001D6A65" w:rsidRPr="00F21B4D" w:rsidRDefault="001D6A65" w:rsidP="001D6A65">
      <w:pPr>
        <w:widowControl w:val="0"/>
        <w:ind w:firstLine="567"/>
        <w:jc w:val="both"/>
        <w:rPr>
          <w:szCs w:val="28"/>
        </w:rPr>
      </w:pPr>
      <w:proofErr w:type="spellStart"/>
      <w:r w:rsidRPr="00F21B4D">
        <w:rPr>
          <w:szCs w:val="28"/>
        </w:rPr>
        <w:t>Згідно</w:t>
      </w:r>
      <w:proofErr w:type="spellEnd"/>
      <w:r w:rsidRPr="00F21B4D">
        <w:rPr>
          <w:szCs w:val="28"/>
        </w:rPr>
        <w:t xml:space="preserve"> з </w:t>
      </w:r>
      <w:proofErr w:type="spellStart"/>
      <w:r w:rsidRPr="00F21B4D">
        <w:rPr>
          <w:szCs w:val="28"/>
        </w:rPr>
        <w:t>п.п</w:t>
      </w:r>
      <w:proofErr w:type="spellEnd"/>
      <w:r w:rsidRPr="00F21B4D">
        <w:rPr>
          <w:szCs w:val="28"/>
        </w:rPr>
        <w:t xml:space="preserve">. 163.1.1 п. 163.1 ст. 163 Кодексу </w:t>
      </w:r>
      <w:proofErr w:type="spellStart"/>
      <w:r w:rsidRPr="00F21B4D">
        <w:rPr>
          <w:szCs w:val="28"/>
        </w:rPr>
        <w:t>об’єктом</w:t>
      </w:r>
      <w:proofErr w:type="spellEnd"/>
      <w:r w:rsidRPr="00F21B4D">
        <w:rPr>
          <w:szCs w:val="28"/>
        </w:rPr>
        <w:t xml:space="preserve"> </w:t>
      </w:r>
      <w:proofErr w:type="spellStart"/>
      <w:r w:rsidRPr="00F21B4D">
        <w:rPr>
          <w:szCs w:val="28"/>
        </w:rPr>
        <w:t>оподаткування</w:t>
      </w:r>
      <w:proofErr w:type="spellEnd"/>
      <w:r w:rsidRPr="00F21B4D">
        <w:rPr>
          <w:szCs w:val="28"/>
        </w:rPr>
        <w:t xml:space="preserve"> резидента є </w:t>
      </w:r>
      <w:proofErr w:type="spellStart"/>
      <w:r w:rsidRPr="00F21B4D">
        <w:rPr>
          <w:szCs w:val="28"/>
        </w:rPr>
        <w:t>загальний</w:t>
      </w:r>
      <w:proofErr w:type="spellEnd"/>
      <w:r w:rsidRPr="00F21B4D">
        <w:rPr>
          <w:szCs w:val="28"/>
        </w:rPr>
        <w:t xml:space="preserve"> </w:t>
      </w:r>
      <w:proofErr w:type="spellStart"/>
      <w:r w:rsidRPr="00F21B4D">
        <w:rPr>
          <w:szCs w:val="28"/>
        </w:rPr>
        <w:t>місячний</w:t>
      </w:r>
      <w:proofErr w:type="spellEnd"/>
      <w:r w:rsidRPr="00F21B4D">
        <w:rPr>
          <w:szCs w:val="28"/>
        </w:rPr>
        <w:t xml:space="preserve"> (</w:t>
      </w:r>
      <w:proofErr w:type="spellStart"/>
      <w:r w:rsidRPr="00F21B4D">
        <w:rPr>
          <w:szCs w:val="28"/>
        </w:rPr>
        <w:t>річний</w:t>
      </w:r>
      <w:proofErr w:type="spellEnd"/>
      <w:r w:rsidRPr="00F21B4D">
        <w:rPr>
          <w:szCs w:val="28"/>
        </w:rPr>
        <w:t xml:space="preserve">) </w:t>
      </w:r>
      <w:proofErr w:type="spellStart"/>
      <w:r w:rsidRPr="00F21B4D">
        <w:rPr>
          <w:szCs w:val="28"/>
        </w:rPr>
        <w:t>оподатковуваний</w:t>
      </w:r>
      <w:proofErr w:type="spellEnd"/>
      <w:r w:rsidRPr="00F21B4D">
        <w:rPr>
          <w:szCs w:val="28"/>
        </w:rPr>
        <w:t xml:space="preserve"> </w:t>
      </w:r>
      <w:proofErr w:type="spellStart"/>
      <w:r w:rsidRPr="00F21B4D">
        <w:rPr>
          <w:szCs w:val="28"/>
        </w:rPr>
        <w:t>дохід</w:t>
      </w:r>
      <w:proofErr w:type="spellEnd"/>
      <w:r w:rsidRPr="00F21B4D">
        <w:rPr>
          <w:szCs w:val="28"/>
        </w:rPr>
        <w:t>.</w:t>
      </w:r>
    </w:p>
    <w:p w14:paraId="08335108" w14:textId="572F8DCE" w:rsidR="00243261" w:rsidRPr="00992404" w:rsidRDefault="00243261" w:rsidP="00243261">
      <w:pPr>
        <w:ind w:firstLine="567"/>
        <w:jc w:val="both"/>
        <w:rPr>
          <w:szCs w:val="28"/>
          <w:lang w:val="uk-UA"/>
        </w:rPr>
      </w:pPr>
      <w:r w:rsidRPr="00992404">
        <w:rPr>
          <w:szCs w:val="28"/>
          <w:lang w:val="uk-UA"/>
        </w:rPr>
        <w:t xml:space="preserve">Статтею 165 Кодексу встановлено перелік доходів, які не включаються до розрахунку загального місячного (річного) оподатковуваного доходу платника </w:t>
      </w:r>
      <w:r w:rsidRPr="00992404">
        <w:rPr>
          <w:szCs w:val="28"/>
          <w:lang w:val="uk-UA"/>
        </w:rPr>
        <w:lastRenderedPageBreak/>
        <w:t xml:space="preserve">податку, зокрема, кошти, отримані платником податку на відрядження або під звіт і розраховані згідно з п. 170.9 ст. 170 Кодексу </w:t>
      </w:r>
      <w:r w:rsidR="00237831" w:rsidRPr="001401FD">
        <w:rPr>
          <w:szCs w:val="28"/>
          <w:lang w:val="uk-UA"/>
        </w:rPr>
        <w:t xml:space="preserve">а також суми компенсаційних виплат в іноземній валюті, що виплачуються відповідно до закону працівникам дипломатичної служби, направленим у довготермінове відрядження                                        </w:t>
      </w:r>
      <w:r w:rsidRPr="00992404">
        <w:rPr>
          <w:szCs w:val="28"/>
          <w:lang w:val="uk-UA"/>
        </w:rPr>
        <w:t>(п.п. 165.1.11 п. 165.1 ст. 165 Кодексу).</w:t>
      </w:r>
    </w:p>
    <w:p w14:paraId="33B84C31" w14:textId="0A9ED95B" w:rsidR="00243261" w:rsidRDefault="00243261" w:rsidP="00243261">
      <w:pPr>
        <w:spacing w:line="228" w:lineRule="auto"/>
        <w:ind w:firstLine="567"/>
        <w:jc w:val="both"/>
        <w:rPr>
          <w:szCs w:val="28"/>
          <w:lang w:val="uk-UA"/>
        </w:rPr>
      </w:pPr>
      <w:r w:rsidRPr="00992404">
        <w:rPr>
          <w:szCs w:val="28"/>
          <w:lang w:val="uk-UA"/>
        </w:rPr>
        <w:t>Відповідно до п.п. 1.7 п. 16</w:t>
      </w:r>
      <w:r w:rsidRPr="00992404">
        <w:rPr>
          <w:szCs w:val="28"/>
          <w:vertAlign w:val="superscript"/>
          <w:lang w:val="uk-UA"/>
        </w:rPr>
        <w:t>1</w:t>
      </w:r>
      <w:r w:rsidRPr="00992404">
        <w:rPr>
          <w:szCs w:val="28"/>
          <w:lang w:val="uk-UA"/>
        </w:rPr>
        <w:t xml:space="preserve"> підрозділу 10 розділу </w:t>
      </w:r>
      <w:r w:rsidRPr="00AF2C79">
        <w:rPr>
          <w:szCs w:val="28"/>
        </w:rPr>
        <w:t>XX</w:t>
      </w:r>
      <w:r w:rsidRPr="00992404">
        <w:rPr>
          <w:szCs w:val="28"/>
          <w:lang w:val="uk-UA"/>
        </w:rPr>
        <w:t xml:space="preserve"> «Перехідні положення» Кодексу звільняються від оподаткування військовим збором доходи, що згідно з розділом </w:t>
      </w:r>
      <w:r w:rsidRPr="00AF2C79">
        <w:rPr>
          <w:szCs w:val="28"/>
        </w:rPr>
        <w:t>IV</w:t>
      </w:r>
      <w:r w:rsidRPr="00992404">
        <w:rPr>
          <w:szCs w:val="28"/>
          <w:lang w:val="uk-UA"/>
        </w:rPr>
        <w:t xml:space="preserve"> Кодексу та підрозділом 1 розділу </w:t>
      </w:r>
      <w:r w:rsidRPr="00AF2C79">
        <w:rPr>
          <w:szCs w:val="28"/>
        </w:rPr>
        <w:t>XX</w:t>
      </w:r>
      <w:r w:rsidRPr="00992404">
        <w:rPr>
          <w:szCs w:val="28"/>
          <w:lang w:val="uk-UA"/>
        </w:rPr>
        <w:t xml:space="preserve"> «Перехідні положення» Кодексу не включаються до загального оподатковуваного доходу фізичних осіб (не підлягають оподаткуванню, оподатковуються за нульовою ставкою), крім доходів, зазначених у п.п. 165.1.36 п. 165.1 ст. 165,</w:t>
      </w:r>
      <w:r w:rsidR="001D6A65">
        <w:rPr>
          <w:szCs w:val="28"/>
          <w:lang w:val="uk-UA"/>
        </w:rPr>
        <w:t xml:space="preserve"> </w:t>
      </w:r>
      <w:r w:rsidRPr="00992404">
        <w:rPr>
          <w:szCs w:val="28"/>
          <w:lang w:val="uk-UA"/>
        </w:rPr>
        <w:t xml:space="preserve">п.п. 3 і 4 </w:t>
      </w:r>
      <w:r w:rsidR="00811209">
        <w:rPr>
          <w:szCs w:val="28"/>
          <w:lang w:val="uk-UA"/>
        </w:rPr>
        <w:br/>
      </w:r>
      <w:r w:rsidRPr="00992404">
        <w:rPr>
          <w:szCs w:val="28"/>
          <w:lang w:val="uk-UA"/>
        </w:rPr>
        <w:t>п. 170.13</w:t>
      </w:r>
      <w:r w:rsidRPr="00992404">
        <w:rPr>
          <w:szCs w:val="28"/>
          <w:vertAlign w:val="superscript"/>
          <w:lang w:val="uk-UA"/>
        </w:rPr>
        <w:t>1</w:t>
      </w:r>
      <w:r w:rsidRPr="00992404">
        <w:rPr>
          <w:szCs w:val="28"/>
          <w:lang w:val="uk-UA"/>
        </w:rPr>
        <w:t xml:space="preserve"> ст. 170 Кодексу та п. 14 підрозділу 1 розділу </w:t>
      </w:r>
      <w:r w:rsidRPr="00AF2C79">
        <w:rPr>
          <w:szCs w:val="28"/>
        </w:rPr>
        <w:t>XX</w:t>
      </w:r>
      <w:r w:rsidRPr="00992404">
        <w:rPr>
          <w:szCs w:val="28"/>
          <w:lang w:val="uk-UA"/>
        </w:rPr>
        <w:t xml:space="preserve"> «Перехідні положення» Кодексу.</w:t>
      </w:r>
    </w:p>
    <w:p w14:paraId="2A900145" w14:textId="5990683E" w:rsidR="00811209" w:rsidRDefault="00811209" w:rsidP="00811209">
      <w:pPr>
        <w:pStyle w:val="a3"/>
        <w:spacing w:after="0" w:line="232" w:lineRule="auto"/>
        <w:ind w:left="0" w:firstLine="567"/>
        <w:jc w:val="both"/>
        <w:rPr>
          <w:szCs w:val="28"/>
          <w:lang w:val="uk-UA"/>
        </w:rPr>
      </w:pPr>
      <w:r>
        <w:rPr>
          <w:szCs w:val="28"/>
          <w:lang w:val="uk-UA"/>
        </w:rPr>
        <w:t xml:space="preserve">Водночас до </w:t>
      </w:r>
      <w:proofErr w:type="spellStart"/>
      <w:r>
        <w:rPr>
          <w:szCs w:val="28"/>
        </w:rPr>
        <w:t>загальн</w:t>
      </w:r>
      <w:proofErr w:type="spellEnd"/>
      <w:r>
        <w:rPr>
          <w:szCs w:val="28"/>
          <w:lang w:val="uk-UA"/>
        </w:rPr>
        <w:t>ого</w:t>
      </w:r>
      <w:r>
        <w:rPr>
          <w:szCs w:val="28"/>
        </w:rPr>
        <w:t xml:space="preserve"> </w:t>
      </w:r>
      <w:proofErr w:type="spellStart"/>
      <w:r>
        <w:rPr>
          <w:szCs w:val="28"/>
        </w:rPr>
        <w:t>місячн</w:t>
      </w:r>
      <w:proofErr w:type="spellEnd"/>
      <w:r>
        <w:rPr>
          <w:szCs w:val="28"/>
          <w:lang w:val="uk-UA"/>
        </w:rPr>
        <w:t>ого</w:t>
      </w:r>
      <w:r>
        <w:rPr>
          <w:szCs w:val="28"/>
        </w:rPr>
        <w:t xml:space="preserve"> (</w:t>
      </w:r>
      <w:proofErr w:type="spellStart"/>
      <w:r>
        <w:rPr>
          <w:szCs w:val="28"/>
        </w:rPr>
        <w:t>річн</w:t>
      </w:r>
      <w:proofErr w:type="spellEnd"/>
      <w:r>
        <w:rPr>
          <w:szCs w:val="28"/>
          <w:lang w:val="uk-UA"/>
        </w:rPr>
        <w:t>ого</w:t>
      </w:r>
      <w:r>
        <w:rPr>
          <w:szCs w:val="28"/>
        </w:rPr>
        <w:t xml:space="preserve">) </w:t>
      </w:r>
      <w:proofErr w:type="spellStart"/>
      <w:r>
        <w:rPr>
          <w:szCs w:val="28"/>
        </w:rPr>
        <w:t>оподатковуван</w:t>
      </w:r>
      <w:proofErr w:type="spellEnd"/>
      <w:r>
        <w:rPr>
          <w:szCs w:val="28"/>
          <w:lang w:val="uk-UA"/>
        </w:rPr>
        <w:t>ого</w:t>
      </w:r>
      <w:r>
        <w:rPr>
          <w:szCs w:val="28"/>
        </w:rPr>
        <w:t xml:space="preserve"> дох</w:t>
      </w:r>
      <w:r>
        <w:rPr>
          <w:szCs w:val="28"/>
          <w:lang w:val="uk-UA"/>
        </w:rPr>
        <w:t>о</w:t>
      </w:r>
      <w:r>
        <w:rPr>
          <w:szCs w:val="28"/>
        </w:rPr>
        <w:t>д</w:t>
      </w:r>
      <w:r>
        <w:rPr>
          <w:szCs w:val="28"/>
          <w:lang w:val="uk-UA"/>
        </w:rPr>
        <w:t>у включається сума надміру витрачених коштів, отриманих платником податку на відрядження або під звіт та не повернутих у встановлені законодавством строки, розмір якої обчислюється відповідно до п. 170.9 ст. 170 Кодексу (п.п. 164.2.11</w:t>
      </w:r>
      <w:r>
        <w:rPr>
          <w:szCs w:val="28"/>
          <w:lang w:val="uk-UA"/>
        </w:rPr>
        <w:br/>
        <w:t xml:space="preserve"> п. 164.2 ст. 164 Кодексу).</w:t>
      </w:r>
    </w:p>
    <w:p w14:paraId="718D6CB6" w14:textId="77777777" w:rsidR="00811209" w:rsidRDefault="00811209" w:rsidP="00811209">
      <w:pPr>
        <w:pStyle w:val="a3"/>
        <w:spacing w:after="0" w:line="232" w:lineRule="auto"/>
        <w:ind w:left="0" w:firstLine="567"/>
        <w:jc w:val="both"/>
        <w:rPr>
          <w:szCs w:val="28"/>
          <w:lang w:val="uk-UA"/>
        </w:rPr>
      </w:pPr>
      <w:r>
        <w:rPr>
          <w:szCs w:val="28"/>
          <w:lang w:val="uk-UA"/>
        </w:rPr>
        <w:t xml:space="preserve">Відповідно до п. 167.1 ст. 167 Кодексу ставка податку становить </w:t>
      </w:r>
      <w:r>
        <w:rPr>
          <w:szCs w:val="28"/>
          <w:lang w:val="uk-UA"/>
        </w:rPr>
        <w:br/>
        <w:t xml:space="preserve">18 відсотків бази оподаткування щодо доходів, нарахованих (виплачених, наданих) платнику податків (крім випадків, визначених у </w:t>
      </w:r>
      <w:proofErr w:type="spellStart"/>
      <w:r>
        <w:rPr>
          <w:szCs w:val="28"/>
          <w:lang w:val="uk-UA"/>
        </w:rPr>
        <w:t>пп</w:t>
      </w:r>
      <w:proofErr w:type="spellEnd"/>
      <w:r>
        <w:rPr>
          <w:szCs w:val="28"/>
          <w:lang w:val="uk-UA"/>
        </w:rPr>
        <w:t xml:space="preserve">. 167.2 </w:t>
      </w:r>
      <w:r>
        <w:rPr>
          <w:szCs w:val="28"/>
        </w:rPr>
        <w:t>–</w:t>
      </w:r>
      <w:r>
        <w:rPr>
          <w:szCs w:val="28"/>
          <w:lang w:val="uk-UA"/>
        </w:rPr>
        <w:t xml:space="preserve"> 167.5 </w:t>
      </w:r>
      <w:r>
        <w:rPr>
          <w:szCs w:val="28"/>
          <w:lang w:val="uk-UA"/>
        </w:rPr>
        <w:br/>
        <w:t xml:space="preserve">ст. 167 Кодексу). </w:t>
      </w:r>
    </w:p>
    <w:p w14:paraId="16D88235" w14:textId="01C755EF" w:rsidR="00894073" w:rsidRPr="006440D2" w:rsidRDefault="00894073" w:rsidP="00894073">
      <w:pPr>
        <w:pStyle w:val="a3"/>
        <w:spacing w:after="0" w:line="235" w:lineRule="auto"/>
        <w:ind w:left="0" w:firstLine="567"/>
        <w:jc w:val="both"/>
        <w:rPr>
          <w:szCs w:val="28"/>
          <w:lang w:val="uk-UA"/>
        </w:rPr>
      </w:pPr>
      <w:r w:rsidRPr="006440D2">
        <w:rPr>
          <w:szCs w:val="28"/>
          <w:lang w:val="uk-UA"/>
        </w:rPr>
        <w:t xml:space="preserve">Оподаткування суми надміру витрачених коштів / електронних грошей, отриманих платником податку на відрядження або під звіт, не повернутої </w:t>
      </w:r>
      <w:r w:rsidRPr="006440D2">
        <w:rPr>
          <w:szCs w:val="28"/>
          <w:lang w:val="uk-UA"/>
        </w:rPr>
        <w:br/>
        <w:t xml:space="preserve">у встановлений строк визначено п. 170.9 ст. 170 </w:t>
      </w:r>
      <w:r w:rsidRPr="006440D2">
        <w:rPr>
          <w:szCs w:val="28"/>
        </w:rPr>
        <w:t>Кодексу</w:t>
      </w:r>
      <w:r w:rsidRPr="006440D2">
        <w:rPr>
          <w:szCs w:val="28"/>
          <w:lang w:val="uk-UA"/>
        </w:rPr>
        <w:t>.</w:t>
      </w:r>
    </w:p>
    <w:p w14:paraId="1F243664" w14:textId="00AF5F4B" w:rsidR="00DA6A72" w:rsidRDefault="00DA6A72" w:rsidP="00DA6A72">
      <w:pPr>
        <w:pStyle w:val="a3"/>
        <w:spacing w:after="0" w:line="235" w:lineRule="auto"/>
        <w:ind w:left="0" w:firstLine="567"/>
        <w:jc w:val="both"/>
        <w:rPr>
          <w:szCs w:val="28"/>
          <w:lang w:val="uk-UA"/>
        </w:rPr>
      </w:pPr>
      <w:r>
        <w:rPr>
          <w:szCs w:val="28"/>
          <w:lang w:val="uk-UA"/>
        </w:rPr>
        <w:t>Н</w:t>
      </w:r>
      <w:r w:rsidRPr="006440D2">
        <w:rPr>
          <w:szCs w:val="28"/>
          <w:lang w:val="uk-UA"/>
        </w:rPr>
        <w:t xml:space="preserve">е є доходом платника податку – фізичної особи, яка перебуває у трудових відносинах із своїм роботодавцем або є членом керівних органів підприємств, установ, організацій, сума відшкодованих йому у встановленому законодавством порядку витрат на відрядження в межах фактичних витрат, а саме: на проїзд (у тому числі перевезення багажу, бронювання транспортних квитків) як до місця відрядження і назад, так і за місцем відрядження (у тому числі на орендованому транспорті), оплату вартості проживання у готелях (мотелях), а також включених до таких рахунків витрат на харчування чи побутові послуги (прання, чищення, лагодження та прасування одягу, взуття чи білизни), на </w:t>
      </w:r>
      <w:proofErr w:type="spellStart"/>
      <w:r w:rsidRPr="006440D2">
        <w:rPr>
          <w:szCs w:val="28"/>
          <w:lang w:val="uk-UA"/>
        </w:rPr>
        <w:t>найм</w:t>
      </w:r>
      <w:proofErr w:type="spellEnd"/>
      <w:r w:rsidRPr="006440D2">
        <w:rPr>
          <w:szCs w:val="28"/>
          <w:lang w:val="uk-UA"/>
        </w:rPr>
        <w:t xml:space="preserve"> інших жилих приміщень, оплату телефонних розмов, оформлення закордонних паспортів, дозволів на в</w:t>
      </w:r>
      <w:r>
        <w:rPr>
          <w:szCs w:val="28"/>
          <w:lang w:val="uk-UA"/>
        </w:rPr>
        <w:t>’</w:t>
      </w:r>
      <w:r w:rsidRPr="006440D2">
        <w:rPr>
          <w:szCs w:val="28"/>
          <w:lang w:val="uk-UA"/>
        </w:rPr>
        <w:t>їзд (віз), обов</w:t>
      </w:r>
      <w:r>
        <w:rPr>
          <w:szCs w:val="28"/>
          <w:lang w:val="uk-UA"/>
        </w:rPr>
        <w:t>’</w:t>
      </w:r>
      <w:r w:rsidRPr="006440D2">
        <w:rPr>
          <w:szCs w:val="28"/>
          <w:lang w:val="uk-UA"/>
        </w:rPr>
        <w:t>язкове страхування, інші документально оформлені витрати, пов</w:t>
      </w:r>
      <w:r>
        <w:rPr>
          <w:szCs w:val="28"/>
          <w:lang w:val="uk-UA"/>
        </w:rPr>
        <w:t>’</w:t>
      </w:r>
      <w:r w:rsidRPr="006440D2">
        <w:rPr>
          <w:szCs w:val="28"/>
          <w:lang w:val="uk-UA"/>
        </w:rPr>
        <w:t>язані з правилами в</w:t>
      </w:r>
      <w:r>
        <w:rPr>
          <w:szCs w:val="28"/>
          <w:lang w:val="uk-UA"/>
        </w:rPr>
        <w:t>’</w:t>
      </w:r>
      <w:r w:rsidRPr="006440D2">
        <w:rPr>
          <w:szCs w:val="28"/>
          <w:lang w:val="uk-UA"/>
        </w:rPr>
        <w:t>їзду та перебування у місці відрядження, в тому числі будь-які збори і податки, що підлягають сплаті у зв</w:t>
      </w:r>
      <w:r>
        <w:rPr>
          <w:szCs w:val="28"/>
          <w:lang w:val="uk-UA"/>
        </w:rPr>
        <w:t>’</w:t>
      </w:r>
      <w:r w:rsidRPr="006440D2">
        <w:rPr>
          <w:szCs w:val="28"/>
          <w:lang w:val="uk-UA"/>
        </w:rPr>
        <w:t>язку із здійсненням таких витрат.</w:t>
      </w:r>
    </w:p>
    <w:p w14:paraId="447692EE" w14:textId="77777777" w:rsidR="00136D10" w:rsidRPr="00136D10" w:rsidRDefault="00136D10" w:rsidP="00136D10">
      <w:pPr>
        <w:ind w:firstLine="567"/>
        <w:jc w:val="both"/>
        <w:rPr>
          <w:szCs w:val="28"/>
          <w:lang w:val="uk-UA"/>
        </w:rPr>
      </w:pPr>
      <w:r w:rsidRPr="00136D10">
        <w:rPr>
          <w:szCs w:val="28"/>
          <w:lang w:val="uk-UA"/>
        </w:rPr>
        <w:t xml:space="preserve">Фактична кількість днів перебування у відрядженні визначається згідно з наказом про відрядження за наявності одного чи декількох документальних доказів перебування особи у відрядженні (відміток прикордонних служб про перетин кордону, проїзних документів, рахунків на проживання та/або будь-яких </w:t>
      </w:r>
      <w:r w:rsidRPr="00136D10">
        <w:rPr>
          <w:szCs w:val="28"/>
          <w:lang w:val="uk-UA"/>
        </w:rPr>
        <w:lastRenderedPageBreak/>
        <w:t>інших документів, що підтверджують фактичне перебування особи у відрядженні).</w:t>
      </w:r>
    </w:p>
    <w:p w14:paraId="4B476050" w14:textId="2B2E25D2" w:rsidR="00DA6A72" w:rsidRDefault="00DA6A72" w:rsidP="00DA6A72">
      <w:pPr>
        <w:pStyle w:val="a3"/>
        <w:widowControl w:val="0"/>
        <w:spacing w:after="0" w:line="235" w:lineRule="auto"/>
        <w:ind w:left="0" w:firstLine="567"/>
        <w:jc w:val="both"/>
        <w:rPr>
          <w:szCs w:val="28"/>
          <w:lang w:val="uk-UA"/>
        </w:rPr>
      </w:pPr>
      <w:r w:rsidRPr="006440D2">
        <w:rPr>
          <w:szCs w:val="28"/>
          <w:lang w:val="uk-UA"/>
        </w:rPr>
        <w:t>Зазначені в абзаці другому п.п. «а» п.</w:t>
      </w:r>
      <w:r>
        <w:rPr>
          <w:szCs w:val="28"/>
          <w:lang w:val="uk-UA"/>
        </w:rPr>
        <w:t>п.</w:t>
      </w:r>
      <w:r w:rsidRPr="006440D2">
        <w:rPr>
          <w:szCs w:val="28"/>
          <w:lang w:val="uk-UA"/>
        </w:rPr>
        <w:t xml:space="preserve"> 170.9.1 </w:t>
      </w:r>
      <w:r>
        <w:rPr>
          <w:szCs w:val="28"/>
          <w:lang w:val="uk-UA"/>
        </w:rPr>
        <w:t xml:space="preserve">п. 170.9 </w:t>
      </w:r>
      <w:r w:rsidRPr="006440D2">
        <w:rPr>
          <w:szCs w:val="28"/>
          <w:lang w:val="uk-UA"/>
        </w:rPr>
        <w:t xml:space="preserve">ст. 170 </w:t>
      </w:r>
      <w:r w:rsidRPr="006440D2">
        <w:rPr>
          <w:szCs w:val="28"/>
        </w:rPr>
        <w:t xml:space="preserve">Кодексу </w:t>
      </w:r>
      <w:r w:rsidRPr="006440D2">
        <w:rPr>
          <w:szCs w:val="28"/>
          <w:lang w:val="uk-UA"/>
        </w:rPr>
        <w:t>витрати не є об</w:t>
      </w:r>
      <w:r>
        <w:rPr>
          <w:szCs w:val="28"/>
          <w:lang w:val="uk-UA"/>
        </w:rPr>
        <w:t>’</w:t>
      </w:r>
      <w:r w:rsidRPr="006440D2">
        <w:rPr>
          <w:szCs w:val="28"/>
          <w:lang w:val="uk-UA"/>
        </w:rPr>
        <w:t>єктом оподаткування цим податком лише за наявності підтвердних документів, що засвідчують вартість таких витрат.</w:t>
      </w:r>
    </w:p>
    <w:p w14:paraId="209EC947" w14:textId="77777777" w:rsidR="0005367B" w:rsidRPr="0005367B" w:rsidRDefault="0005367B" w:rsidP="0005367B">
      <w:pPr>
        <w:tabs>
          <w:tab w:val="left" w:pos="709"/>
        </w:tabs>
        <w:ind w:firstLine="567"/>
        <w:jc w:val="both"/>
        <w:rPr>
          <w:szCs w:val="28"/>
        </w:rPr>
      </w:pPr>
      <w:r w:rsidRPr="0005367B">
        <w:rPr>
          <w:szCs w:val="28"/>
        </w:rPr>
        <w:t xml:space="preserve">При </w:t>
      </w:r>
      <w:proofErr w:type="spellStart"/>
      <w:r w:rsidRPr="0005367B">
        <w:rPr>
          <w:szCs w:val="28"/>
        </w:rPr>
        <w:t>цьому</w:t>
      </w:r>
      <w:proofErr w:type="spellEnd"/>
      <w:r w:rsidRPr="0005367B">
        <w:rPr>
          <w:szCs w:val="28"/>
        </w:rPr>
        <w:t xml:space="preserve"> до </w:t>
      </w:r>
      <w:proofErr w:type="spellStart"/>
      <w:r w:rsidRPr="0005367B">
        <w:rPr>
          <w:szCs w:val="28"/>
        </w:rPr>
        <w:t>підтвердних</w:t>
      </w:r>
      <w:proofErr w:type="spellEnd"/>
      <w:r w:rsidRPr="0005367B">
        <w:rPr>
          <w:szCs w:val="28"/>
        </w:rPr>
        <w:t xml:space="preserve"> </w:t>
      </w:r>
      <w:proofErr w:type="spellStart"/>
      <w:r w:rsidRPr="0005367B">
        <w:rPr>
          <w:szCs w:val="28"/>
        </w:rPr>
        <w:t>документів</w:t>
      </w:r>
      <w:proofErr w:type="spellEnd"/>
      <w:r w:rsidRPr="0005367B">
        <w:rPr>
          <w:szCs w:val="28"/>
        </w:rPr>
        <w:t xml:space="preserve"> належать:</w:t>
      </w:r>
    </w:p>
    <w:p w14:paraId="069C6125" w14:textId="77777777" w:rsidR="0005367B" w:rsidRPr="0005367B" w:rsidRDefault="0005367B" w:rsidP="0005367B">
      <w:pPr>
        <w:tabs>
          <w:tab w:val="left" w:pos="709"/>
        </w:tabs>
        <w:ind w:firstLine="567"/>
        <w:jc w:val="both"/>
        <w:rPr>
          <w:szCs w:val="28"/>
        </w:rPr>
      </w:pPr>
      <w:proofErr w:type="spellStart"/>
      <w:r w:rsidRPr="0005367B">
        <w:rPr>
          <w:szCs w:val="28"/>
        </w:rPr>
        <w:t>транспортні</w:t>
      </w:r>
      <w:proofErr w:type="spellEnd"/>
      <w:r w:rsidRPr="0005367B">
        <w:rPr>
          <w:szCs w:val="28"/>
        </w:rPr>
        <w:t xml:space="preserve"> квитки </w:t>
      </w:r>
      <w:proofErr w:type="spellStart"/>
      <w:r w:rsidRPr="0005367B">
        <w:rPr>
          <w:szCs w:val="28"/>
        </w:rPr>
        <w:t>або</w:t>
      </w:r>
      <w:proofErr w:type="spellEnd"/>
      <w:r w:rsidRPr="0005367B">
        <w:rPr>
          <w:szCs w:val="28"/>
        </w:rPr>
        <w:t xml:space="preserve"> </w:t>
      </w:r>
      <w:proofErr w:type="spellStart"/>
      <w:r w:rsidRPr="0005367B">
        <w:rPr>
          <w:szCs w:val="28"/>
        </w:rPr>
        <w:t>транспортні</w:t>
      </w:r>
      <w:proofErr w:type="spellEnd"/>
      <w:r w:rsidRPr="0005367B">
        <w:rPr>
          <w:szCs w:val="28"/>
        </w:rPr>
        <w:t xml:space="preserve"> </w:t>
      </w:r>
      <w:proofErr w:type="spellStart"/>
      <w:r w:rsidRPr="0005367B">
        <w:rPr>
          <w:szCs w:val="28"/>
        </w:rPr>
        <w:t>рахунки</w:t>
      </w:r>
      <w:proofErr w:type="spellEnd"/>
      <w:r w:rsidRPr="0005367B">
        <w:rPr>
          <w:szCs w:val="28"/>
        </w:rPr>
        <w:t xml:space="preserve"> та </w:t>
      </w:r>
      <w:proofErr w:type="spellStart"/>
      <w:r w:rsidRPr="0005367B">
        <w:rPr>
          <w:szCs w:val="28"/>
        </w:rPr>
        <w:t>багажні</w:t>
      </w:r>
      <w:proofErr w:type="spellEnd"/>
      <w:r w:rsidRPr="0005367B">
        <w:rPr>
          <w:szCs w:val="28"/>
        </w:rPr>
        <w:t xml:space="preserve"> </w:t>
      </w:r>
      <w:proofErr w:type="spellStart"/>
      <w:r w:rsidRPr="0005367B">
        <w:rPr>
          <w:szCs w:val="28"/>
        </w:rPr>
        <w:t>квитанції</w:t>
      </w:r>
      <w:proofErr w:type="spellEnd"/>
      <w:r w:rsidRPr="0005367B">
        <w:rPr>
          <w:szCs w:val="28"/>
        </w:rPr>
        <w:t xml:space="preserve"> (у тому </w:t>
      </w:r>
      <w:proofErr w:type="spellStart"/>
      <w:r w:rsidRPr="0005367B">
        <w:rPr>
          <w:szCs w:val="28"/>
        </w:rPr>
        <w:t>числі</w:t>
      </w:r>
      <w:proofErr w:type="spellEnd"/>
      <w:r w:rsidRPr="0005367B">
        <w:rPr>
          <w:szCs w:val="28"/>
        </w:rPr>
        <w:t xml:space="preserve"> </w:t>
      </w:r>
      <w:proofErr w:type="spellStart"/>
      <w:r w:rsidRPr="0005367B">
        <w:rPr>
          <w:szCs w:val="28"/>
        </w:rPr>
        <w:t>електронні</w:t>
      </w:r>
      <w:proofErr w:type="spellEnd"/>
      <w:r w:rsidRPr="0005367B">
        <w:rPr>
          <w:szCs w:val="28"/>
        </w:rPr>
        <w:t xml:space="preserve"> квитки);</w:t>
      </w:r>
    </w:p>
    <w:p w14:paraId="38476C55" w14:textId="77777777" w:rsidR="0005367B" w:rsidRPr="0005367B" w:rsidRDefault="0005367B" w:rsidP="0005367B">
      <w:pPr>
        <w:tabs>
          <w:tab w:val="left" w:pos="709"/>
        </w:tabs>
        <w:ind w:firstLine="567"/>
        <w:jc w:val="both"/>
        <w:rPr>
          <w:szCs w:val="28"/>
        </w:rPr>
      </w:pPr>
      <w:proofErr w:type="spellStart"/>
      <w:r w:rsidRPr="0005367B">
        <w:rPr>
          <w:szCs w:val="28"/>
        </w:rPr>
        <w:t>документи</w:t>
      </w:r>
      <w:proofErr w:type="spellEnd"/>
      <w:r w:rsidRPr="0005367B">
        <w:rPr>
          <w:szCs w:val="28"/>
        </w:rPr>
        <w:t xml:space="preserve">, </w:t>
      </w:r>
      <w:proofErr w:type="spellStart"/>
      <w:r w:rsidRPr="0005367B">
        <w:rPr>
          <w:szCs w:val="28"/>
        </w:rPr>
        <w:t>отримані</w:t>
      </w:r>
      <w:proofErr w:type="spellEnd"/>
      <w:r w:rsidRPr="0005367B">
        <w:rPr>
          <w:szCs w:val="28"/>
        </w:rPr>
        <w:t xml:space="preserve"> </w:t>
      </w:r>
      <w:proofErr w:type="spellStart"/>
      <w:r w:rsidRPr="0005367B">
        <w:rPr>
          <w:szCs w:val="28"/>
        </w:rPr>
        <w:t>від</w:t>
      </w:r>
      <w:proofErr w:type="spellEnd"/>
      <w:r w:rsidRPr="0005367B">
        <w:rPr>
          <w:szCs w:val="28"/>
        </w:rPr>
        <w:t xml:space="preserve"> </w:t>
      </w:r>
      <w:proofErr w:type="spellStart"/>
      <w:r w:rsidRPr="0005367B">
        <w:rPr>
          <w:szCs w:val="28"/>
        </w:rPr>
        <w:t>осіб</w:t>
      </w:r>
      <w:proofErr w:type="spellEnd"/>
      <w:r w:rsidRPr="0005367B">
        <w:rPr>
          <w:szCs w:val="28"/>
        </w:rPr>
        <w:t xml:space="preserve">, </w:t>
      </w:r>
      <w:proofErr w:type="spellStart"/>
      <w:r w:rsidRPr="0005367B">
        <w:rPr>
          <w:szCs w:val="28"/>
        </w:rPr>
        <w:t>які</w:t>
      </w:r>
      <w:proofErr w:type="spellEnd"/>
      <w:r w:rsidRPr="0005367B">
        <w:rPr>
          <w:szCs w:val="28"/>
        </w:rPr>
        <w:t xml:space="preserve"> </w:t>
      </w:r>
      <w:proofErr w:type="spellStart"/>
      <w:r w:rsidRPr="0005367B">
        <w:rPr>
          <w:szCs w:val="28"/>
        </w:rPr>
        <w:t>надають</w:t>
      </w:r>
      <w:proofErr w:type="spellEnd"/>
      <w:r w:rsidRPr="0005367B">
        <w:rPr>
          <w:szCs w:val="28"/>
        </w:rPr>
        <w:t xml:space="preserve"> </w:t>
      </w:r>
      <w:proofErr w:type="spellStart"/>
      <w:r w:rsidRPr="0005367B">
        <w:rPr>
          <w:szCs w:val="28"/>
        </w:rPr>
        <w:t>послуги</w:t>
      </w:r>
      <w:proofErr w:type="spellEnd"/>
      <w:r w:rsidRPr="0005367B">
        <w:rPr>
          <w:szCs w:val="28"/>
        </w:rPr>
        <w:t xml:space="preserve"> з </w:t>
      </w:r>
      <w:proofErr w:type="spellStart"/>
      <w:r w:rsidRPr="0005367B">
        <w:rPr>
          <w:szCs w:val="28"/>
        </w:rPr>
        <w:t>розміщення</w:t>
      </w:r>
      <w:proofErr w:type="spellEnd"/>
      <w:r w:rsidRPr="0005367B">
        <w:rPr>
          <w:szCs w:val="28"/>
        </w:rPr>
        <w:t xml:space="preserve"> та </w:t>
      </w:r>
      <w:proofErr w:type="spellStart"/>
      <w:r w:rsidRPr="0005367B">
        <w:rPr>
          <w:szCs w:val="28"/>
        </w:rPr>
        <w:t>проживання</w:t>
      </w:r>
      <w:proofErr w:type="spellEnd"/>
      <w:r w:rsidRPr="0005367B">
        <w:rPr>
          <w:szCs w:val="28"/>
        </w:rPr>
        <w:t xml:space="preserve"> </w:t>
      </w:r>
      <w:proofErr w:type="spellStart"/>
      <w:r w:rsidRPr="0005367B">
        <w:rPr>
          <w:szCs w:val="28"/>
        </w:rPr>
        <w:t>фізичної</w:t>
      </w:r>
      <w:proofErr w:type="spellEnd"/>
      <w:r w:rsidRPr="0005367B">
        <w:rPr>
          <w:szCs w:val="28"/>
        </w:rPr>
        <w:t xml:space="preserve"> особи, </w:t>
      </w:r>
      <w:proofErr w:type="spellStart"/>
      <w:r w:rsidRPr="0005367B">
        <w:rPr>
          <w:szCs w:val="28"/>
        </w:rPr>
        <w:t>страхові</w:t>
      </w:r>
      <w:proofErr w:type="spellEnd"/>
      <w:r w:rsidRPr="0005367B">
        <w:rPr>
          <w:szCs w:val="28"/>
        </w:rPr>
        <w:t xml:space="preserve"> </w:t>
      </w:r>
      <w:proofErr w:type="spellStart"/>
      <w:r w:rsidRPr="0005367B">
        <w:rPr>
          <w:szCs w:val="28"/>
        </w:rPr>
        <w:t>поліси</w:t>
      </w:r>
      <w:proofErr w:type="spellEnd"/>
      <w:r w:rsidRPr="0005367B">
        <w:rPr>
          <w:szCs w:val="28"/>
        </w:rPr>
        <w:t>;</w:t>
      </w:r>
    </w:p>
    <w:p w14:paraId="2713D2F2" w14:textId="77777777" w:rsidR="0005367B" w:rsidRPr="0005367B" w:rsidRDefault="0005367B" w:rsidP="0005367B">
      <w:pPr>
        <w:tabs>
          <w:tab w:val="left" w:pos="709"/>
        </w:tabs>
        <w:ind w:firstLine="567"/>
        <w:jc w:val="both"/>
        <w:rPr>
          <w:szCs w:val="28"/>
        </w:rPr>
      </w:pPr>
      <w:proofErr w:type="spellStart"/>
      <w:r w:rsidRPr="0005367B">
        <w:rPr>
          <w:szCs w:val="28"/>
        </w:rPr>
        <w:t>документи</w:t>
      </w:r>
      <w:proofErr w:type="spellEnd"/>
      <w:r w:rsidRPr="0005367B">
        <w:rPr>
          <w:szCs w:val="28"/>
        </w:rPr>
        <w:t xml:space="preserve"> (</w:t>
      </w:r>
      <w:proofErr w:type="spellStart"/>
      <w:r w:rsidRPr="0005367B">
        <w:rPr>
          <w:szCs w:val="28"/>
        </w:rPr>
        <w:t>виписки</w:t>
      </w:r>
      <w:proofErr w:type="spellEnd"/>
      <w:r w:rsidRPr="0005367B">
        <w:rPr>
          <w:szCs w:val="28"/>
        </w:rPr>
        <w:t xml:space="preserve"> та/</w:t>
      </w:r>
      <w:proofErr w:type="spellStart"/>
      <w:r w:rsidRPr="0005367B">
        <w:rPr>
          <w:szCs w:val="28"/>
        </w:rPr>
        <w:t>або</w:t>
      </w:r>
      <w:proofErr w:type="spellEnd"/>
      <w:r w:rsidRPr="0005367B">
        <w:rPr>
          <w:szCs w:val="28"/>
        </w:rPr>
        <w:t xml:space="preserve"> </w:t>
      </w:r>
      <w:proofErr w:type="spellStart"/>
      <w:r w:rsidRPr="0005367B">
        <w:rPr>
          <w:szCs w:val="28"/>
        </w:rPr>
        <w:t>відомості</w:t>
      </w:r>
      <w:proofErr w:type="spellEnd"/>
      <w:r w:rsidRPr="0005367B">
        <w:rPr>
          <w:szCs w:val="28"/>
        </w:rPr>
        <w:t xml:space="preserve"> з </w:t>
      </w:r>
      <w:proofErr w:type="spellStart"/>
      <w:r w:rsidRPr="0005367B">
        <w:rPr>
          <w:szCs w:val="28"/>
        </w:rPr>
        <w:t>рахунку</w:t>
      </w:r>
      <w:proofErr w:type="spellEnd"/>
      <w:r w:rsidRPr="0005367B">
        <w:rPr>
          <w:szCs w:val="28"/>
        </w:rPr>
        <w:t xml:space="preserve">), </w:t>
      </w:r>
      <w:proofErr w:type="spellStart"/>
      <w:r w:rsidRPr="0005367B">
        <w:rPr>
          <w:szCs w:val="28"/>
        </w:rPr>
        <w:t>що</w:t>
      </w:r>
      <w:proofErr w:type="spellEnd"/>
      <w:r w:rsidRPr="0005367B">
        <w:rPr>
          <w:szCs w:val="28"/>
        </w:rPr>
        <w:t xml:space="preserve"> </w:t>
      </w:r>
      <w:proofErr w:type="spellStart"/>
      <w:r w:rsidRPr="0005367B">
        <w:rPr>
          <w:szCs w:val="28"/>
        </w:rPr>
        <w:t>містять</w:t>
      </w:r>
      <w:proofErr w:type="spellEnd"/>
      <w:r w:rsidRPr="0005367B">
        <w:rPr>
          <w:szCs w:val="28"/>
        </w:rPr>
        <w:t xml:space="preserve"> </w:t>
      </w:r>
      <w:proofErr w:type="spellStart"/>
      <w:r w:rsidRPr="0005367B">
        <w:rPr>
          <w:szCs w:val="28"/>
        </w:rPr>
        <w:t>визначену</w:t>
      </w:r>
      <w:proofErr w:type="spellEnd"/>
      <w:r w:rsidRPr="0005367B">
        <w:rPr>
          <w:szCs w:val="28"/>
        </w:rPr>
        <w:t xml:space="preserve"> законом </w:t>
      </w:r>
      <w:proofErr w:type="spellStart"/>
      <w:r w:rsidRPr="0005367B">
        <w:rPr>
          <w:szCs w:val="28"/>
        </w:rPr>
        <w:t>інформацію</w:t>
      </w:r>
      <w:proofErr w:type="spellEnd"/>
      <w:r w:rsidRPr="0005367B">
        <w:rPr>
          <w:szCs w:val="28"/>
        </w:rPr>
        <w:t xml:space="preserve"> про </w:t>
      </w:r>
      <w:proofErr w:type="spellStart"/>
      <w:r w:rsidRPr="0005367B">
        <w:rPr>
          <w:szCs w:val="28"/>
        </w:rPr>
        <w:t>виконані</w:t>
      </w:r>
      <w:proofErr w:type="spellEnd"/>
      <w:r w:rsidRPr="0005367B">
        <w:rPr>
          <w:szCs w:val="28"/>
        </w:rPr>
        <w:t xml:space="preserve"> </w:t>
      </w:r>
      <w:proofErr w:type="spellStart"/>
      <w:r w:rsidRPr="0005367B">
        <w:rPr>
          <w:szCs w:val="28"/>
        </w:rPr>
        <w:t>платіжні</w:t>
      </w:r>
      <w:proofErr w:type="spellEnd"/>
      <w:r w:rsidRPr="0005367B">
        <w:rPr>
          <w:szCs w:val="28"/>
        </w:rPr>
        <w:t xml:space="preserve"> </w:t>
      </w:r>
      <w:proofErr w:type="spellStart"/>
      <w:r w:rsidRPr="0005367B">
        <w:rPr>
          <w:szCs w:val="28"/>
        </w:rPr>
        <w:t>операції</w:t>
      </w:r>
      <w:proofErr w:type="spellEnd"/>
      <w:r w:rsidRPr="0005367B">
        <w:rPr>
          <w:szCs w:val="28"/>
        </w:rPr>
        <w:t xml:space="preserve"> за </w:t>
      </w:r>
      <w:proofErr w:type="spellStart"/>
      <w:r w:rsidRPr="0005367B">
        <w:rPr>
          <w:szCs w:val="28"/>
        </w:rPr>
        <w:t>рахунком</w:t>
      </w:r>
      <w:proofErr w:type="spellEnd"/>
      <w:r w:rsidRPr="0005367B">
        <w:rPr>
          <w:szCs w:val="28"/>
        </w:rPr>
        <w:t xml:space="preserve">, до </w:t>
      </w:r>
      <w:proofErr w:type="spellStart"/>
      <w:r w:rsidRPr="0005367B">
        <w:rPr>
          <w:szCs w:val="28"/>
        </w:rPr>
        <w:t>якого</w:t>
      </w:r>
      <w:proofErr w:type="spellEnd"/>
      <w:r w:rsidRPr="0005367B">
        <w:rPr>
          <w:szCs w:val="28"/>
        </w:rPr>
        <w:t xml:space="preserve"> </w:t>
      </w:r>
      <w:proofErr w:type="spellStart"/>
      <w:r w:rsidRPr="0005367B">
        <w:rPr>
          <w:szCs w:val="28"/>
        </w:rPr>
        <w:t>емітовані</w:t>
      </w:r>
      <w:proofErr w:type="spellEnd"/>
      <w:r w:rsidRPr="0005367B">
        <w:rPr>
          <w:szCs w:val="28"/>
        </w:rPr>
        <w:t xml:space="preserve"> </w:t>
      </w:r>
      <w:proofErr w:type="spellStart"/>
      <w:r w:rsidRPr="0005367B">
        <w:rPr>
          <w:szCs w:val="28"/>
        </w:rPr>
        <w:t>платіжні</w:t>
      </w:r>
      <w:proofErr w:type="spellEnd"/>
      <w:r w:rsidRPr="0005367B">
        <w:rPr>
          <w:szCs w:val="28"/>
        </w:rPr>
        <w:t xml:space="preserve"> </w:t>
      </w:r>
      <w:proofErr w:type="spellStart"/>
      <w:r w:rsidRPr="0005367B">
        <w:rPr>
          <w:szCs w:val="28"/>
        </w:rPr>
        <w:t>інструменти</w:t>
      </w:r>
      <w:proofErr w:type="spellEnd"/>
      <w:r w:rsidRPr="0005367B">
        <w:rPr>
          <w:szCs w:val="28"/>
        </w:rPr>
        <w:t>;</w:t>
      </w:r>
    </w:p>
    <w:p w14:paraId="3E904E21" w14:textId="77777777" w:rsidR="0005367B" w:rsidRPr="0005367B" w:rsidRDefault="0005367B" w:rsidP="0005367B">
      <w:pPr>
        <w:tabs>
          <w:tab w:val="left" w:pos="709"/>
        </w:tabs>
        <w:ind w:firstLine="567"/>
        <w:jc w:val="both"/>
        <w:rPr>
          <w:szCs w:val="28"/>
        </w:rPr>
      </w:pPr>
      <w:proofErr w:type="spellStart"/>
      <w:r w:rsidRPr="0005367B">
        <w:rPr>
          <w:szCs w:val="28"/>
        </w:rPr>
        <w:t>документи</w:t>
      </w:r>
      <w:proofErr w:type="spellEnd"/>
      <w:r w:rsidRPr="0005367B">
        <w:rPr>
          <w:szCs w:val="28"/>
        </w:rPr>
        <w:t xml:space="preserve">, </w:t>
      </w:r>
      <w:proofErr w:type="spellStart"/>
      <w:r w:rsidRPr="0005367B">
        <w:rPr>
          <w:szCs w:val="28"/>
        </w:rPr>
        <w:t>що</w:t>
      </w:r>
      <w:proofErr w:type="spellEnd"/>
      <w:r w:rsidRPr="0005367B">
        <w:rPr>
          <w:szCs w:val="28"/>
        </w:rPr>
        <w:t xml:space="preserve"> </w:t>
      </w:r>
      <w:proofErr w:type="spellStart"/>
      <w:r w:rsidRPr="0005367B">
        <w:rPr>
          <w:szCs w:val="28"/>
        </w:rPr>
        <w:t>підтверджують</w:t>
      </w:r>
      <w:proofErr w:type="spellEnd"/>
      <w:r w:rsidRPr="0005367B">
        <w:rPr>
          <w:szCs w:val="28"/>
        </w:rPr>
        <w:t xml:space="preserve"> </w:t>
      </w:r>
      <w:proofErr w:type="spellStart"/>
      <w:r w:rsidRPr="0005367B">
        <w:rPr>
          <w:szCs w:val="28"/>
        </w:rPr>
        <w:t>виконання</w:t>
      </w:r>
      <w:proofErr w:type="spellEnd"/>
      <w:r w:rsidRPr="0005367B">
        <w:rPr>
          <w:szCs w:val="28"/>
        </w:rPr>
        <w:t xml:space="preserve"> </w:t>
      </w:r>
      <w:proofErr w:type="spellStart"/>
      <w:r w:rsidRPr="0005367B">
        <w:rPr>
          <w:szCs w:val="28"/>
        </w:rPr>
        <w:t>операції</w:t>
      </w:r>
      <w:proofErr w:type="spellEnd"/>
      <w:r w:rsidRPr="0005367B">
        <w:rPr>
          <w:szCs w:val="28"/>
        </w:rPr>
        <w:t xml:space="preserve"> з </w:t>
      </w:r>
      <w:proofErr w:type="spellStart"/>
      <w:r w:rsidRPr="0005367B">
        <w:rPr>
          <w:szCs w:val="28"/>
        </w:rPr>
        <w:t>використанням</w:t>
      </w:r>
      <w:proofErr w:type="spellEnd"/>
      <w:r w:rsidRPr="0005367B">
        <w:rPr>
          <w:szCs w:val="28"/>
        </w:rPr>
        <w:t xml:space="preserve"> </w:t>
      </w:r>
      <w:proofErr w:type="spellStart"/>
      <w:r w:rsidRPr="0005367B">
        <w:rPr>
          <w:szCs w:val="28"/>
        </w:rPr>
        <w:t>платіжних</w:t>
      </w:r>
      <w:proofErr w:type="spellEnd"/>
      <w:r w:rsidRPr="0005367B">
        <w:rPr>
          <w:szCs w:val="28"/>
        </w:rPr>
        <w:t xml:space="preserve"> </w:t>
      </w:r>
      <w:proofErr w:type="spellStart"/>
      <w:r w:rsidRPr="0005367B">
        <w:rPr>
          <w:szCs w:val="28"/>
        </w:rPr>
        <w:t>інструментів</w:t>
      </w:r>
      <w:proofErr w:type="spellEnd"/>
      <w:r w:rsidRPr="0005367B">
        <w:rPr>
          <w:szCs w:val="28"/>
        </w:rPr>
        <w:t>;</w:t>
      </w:r>
    </w:p>
    <w:p w14:paraId="41121504" w14:textId="77777777" w:rsidR="0005367B" w:rsidRPr="0005367B" w:rsidRDefault="0005367B" w:rsidP="0005367B">
      <w:pPr>
        <w:tabs>
          <w:tab w:val="left" w:pos="709"/>
        </w:tabs>
        <w:ind w:firstLine="567"/>
        <w:jc w:val="both"/>
        <w:rPr>
          <w:szCs w:val="28"/>
        </w:rPr>
      </w:pPr>
      <w:proofErr w:type="spellStart"/>
      <w:r w:rsidRPr="0005367B">
        <w:rPr>
          <w:szCs w:val="28"/>
        </w:rPr>
        <w:t>інші</w:t>
      </w:r>
      <w:proofErr w:type="spellEnd"/>
      <w:r w:rsidRPr="0005367B">
        <w:rPr>
          <w:szCs w:val="28"/>
        </w:rPr>
        <w:t xml:space="preserve"> </w:t>
      </w:r>
      <w:proofErr w:type="spellStart"/>
      <w:r w:rsidRPr="0005367B">
        <w:rPr>
          <w:szCs w:val="28"/>
        </w:rPr>
        <w:t>документи</w:t>
      </w:r>
      <w:proofErr w:type="spellEnd"/>
      <w:r w:rsidRPr="0005367B">
        <w:rPr>
          <w:szCs w:val="28"/>
        </w:rPr>
        <w:t xml:space="preserve">, </w:t>
      </w:r>
      <w:proofErr w:type="spellStart"/>
      <w:r w:rsidRPr="0005367B">
        <w:rPr>
          <w:szCs w:val="28"/>
        </w:rPr>
        <w:t>що</w:t>
      </w:r>
      <w:proofErr w:type="spellEnd"/>
      <w:r w:rsidRPr="0005367B">
        <w:rPr>
          <w:szCs w:val="28"/>
        </w:rPr>
        <w:t xml:space="preserve"> </w:t>
      </w:r>
      <w:proofErr w:type="spellStart"/>
      <w:r w:rsidRPr="0005367B">
        <w:rPr>
          <w:szCs w:val="28"/>
        </w:rPr>
        <w:t>засвідчують</w:t>
      </w:r>
      <w:proofErr w:type="spellEnd"/>
      <w:r w:rsidRPr="0005367B">
        <w:rPr>
          <w:szCs w:val="28"/>
        </w:rPr>
        <w:t xml:space="preserve"> </w:t>
      </w:r>
      <w:proofErr w:type="spellStart"/>
      <w:r w:rsidRPr="0005367B">
        <w:rPr>
          <w:szCs w:val="28"/>
        </w:rPr>
        <w:t>вартість</w:t>
      </w:r>
      <w:proofErr w:type="spellEnd"/>
      <w:r w:rsidRPr="0005367B">
        <w:rPr>
          <w:szCs w:val="28"/>
        </w:rPr>
        <w:t xml:space="preserve"> </w:t>
      </w:r>
      <w:proofErr w:type="spellStart"/>
      <w:r w:rsidRPr="0005367B">
        <w:rPr>
          <w:szCs w:val="28"/>
        </w:rPr>
        <w:t>витрат</w:t>
      </w:r>
      <w:proofErr w:type="spellEnd"/>
      <w:r w:rsidRPr="0005367B">
        <w:rPr>
          <w:szCs w:val="28"/>
        </w:rPr>
        <w:t>.</w:t>
      </w:r>
    </w:p>
    <w:p w14:paraId="4689F8C3" w14:textId="77777777" w:rsidR="009909FB" w:rsidRPr="009909FB" w:rsidRDefault="009909FB" w:rsidP="009909FB">
      <w:pPr>
        <w:tabs>
          <w:tab w:val="left" w:pos="709"/>
        </w:tabs>
        <w:ind w:firstLine="567"/>
        <w:jc w:val="both"/>
        <w:rPr>
          <w:szCs w:val="28"/>
        </w:rPr>
      </w:pPr>
      <w:r w:rsidRPr="009909FB">
        <w:rPr>
          <w:szCs w:val="28"/>
        </w:rPr>
        <w:t xml:space="preserve">Разом з </w:t>
      </w:r>
      <w:proofErr w:type="spellStart"/>
      <w:r w:rsidRPr="009909FB">
        <w:rPr>
          <w:szCs w:val="28"/>
        </w:rPr>
        <w:t>тим</w:t>
      </w:r>
      <w:proofErr w:type="spellEnd"/>
      <w:r w:rsidRPr="009909FB">
        <w:rPr>
          <w:szCs w:val="28"/>
        </w:rPr>
        <w:t xml:space="preserve"> до </w:t>
      </w:r>
      <w:proofErr w:type="spellStart"/>
      <w:r w:rsidRPr="009909FB">
        <w:rPr>
          <w:szCs w:val="28"/>
        </w:rPr>
        <w:t>оподатковуваного</w:t>
      </w:r>
      <w:proofErr w:type="spellEnd"/>
      <w:r w:rsidRPr="009909FB">
        <w:rPr>
          <w:szCs w:val="28"/>
        </w:rPr>
        <w:t xml:space="preserve"> доходу не </w:t>
      </w:r>
      <w:proofErr w:type="spellStart"/>
      <w:r w:rsidRPr="009909FB">
        <w:rPr>
          <w:szCs w:val="28"/>
        </w:rPr>
        <w:t>включаються</w:t>
      </w:r>
      <w:proofErr w:type="spellEnd"/>
      <w:r w:rsidRPr="009909FB">
        <w:rPr>
          <w:szCs w:val="28"/>
        </w:rPr>
        <w:t xml:space="preserve"> </w:t>
      </w:r>
      <w:proofErr w:type="spellStart"/>
      <w:r w:rsidRPr="009909FB">
        <w:rPr>
          <w:szCs w:val="28"/>
        </w:rPr>
        <w:t>також</w:t>
      </w:r>
      <w:proofErr w:type="spellEnd"/>
      <w:r w:rsidRPr="009909FB">
        <w:rPr>
          <w:szCs w:val="28"/>
        </w:rPr>
        <w:t xml:space="preserve"> </w:t>
      </w:r>
      <w:proofErr w:type="spellStart"/>
      <w:r w:rsidRPr="009909FB">
        <w:rPr>
          <w:szCs w:val="28"/>
        </w:rPr>
        <w:t>витрати</w:t>
      </w:r>
      <w:proofErr w:type="spellEnd"/>
      <w:r w:rsidRPr="009909FB">
        <w:rPr>
          <w:szCs w:val="28"/>
        </w:rPr>
        <w:t xml:space="preserve"> на </w:t>
      </w:r>
      <w:proofErr w:type="spellStart"/>
      <w:r w:rsidRPr="009909FB">
        <w:rPr>
          <w:szCs w:val="28"/>
        </w:rPr>
        <w:t>відрядження</w:t>
      </w:r>
      <w:proofErr w:type="spellEnd"/>
      <w:r w:rsidRPr="009909FB">
        <w:rPr>
          <w:szCs w:val="28"/>
        </w:rPr>
        <w:t xml:space="preserve">, не </w:t>
      </w:r>
      <w:proofErr w:type="spellStart"/>
      <w:r w:rsidRPr="009909FB">
        <w:rPr>
          <w:szCs w:val="28"/>
        </w:rPr>
        <w:t>підтверджені</w:t>
      </w:r>
      <w:proofErr w:type="spellEnd"/>
      <w:r w:rsidRPr="009909FB">
        <w:rPr>
          <w:szCs w:val="28"/>
        </w:rPr>
        <w:t xml:space="preserve"> документально, на </w:t>
      </w:r>
      <w:proofErr w:type="spellStart"/>
      <w:r w:rsidRPr="009909FB">
        <w:rPr>
          <w:szCs w:val="28"/>
        </w:rPr>
        <w:t>харчування</w:t>
      </w:r>
      <w:proofErr w:type="spellEnd"/>
      <w:r w:rsidRPr="009909FB">
        <w:rPr>
          <w:szCs w:val="28"/>
        </w:rPr>
        <w:t xml:space="preserve"> та </w:t>
      </w:r>
      <w:proofErr w:type="spellStart"/>
      <w:r w:rsidRPr="009909FB">
        <w:rPr>
          <w:szCs w:val="28"/>
        </w:rPr>
        <w:t>фінансування</w:t>
      </w:r>
      <w:proofErr w:type="spellEnd"/>
      <w:r w:rsidRPr="009909FB">
        <w:rPr>
          <w:szCs w:val="28"/>
        </w:rPr>
        <w:t xml:space="preserve"> </w:t>
      </w:r>
      <w:proofErr w:type="spellStart"/>
      <w:r w:rsidRPr="009909FB">
        <w:rPr>
          <w:szCs w:val="28"/>
        </w:rPr>
        <w:t>інших</w:t>
      </w:r>
      <w:proofErr w:type="spellEnd"/>
      <w:r w:rsidRPr="009909FB">
        <w:rPr>
          <w:szCs w:val="28"/>
        </w:rPr>
        <w:t xml:space="preserve"> </w:t>
      </w:r>
      <w:proofErr w:type="spellStart"/>
      <w:r w:rsidRPr="009909FB">
        <w:rPr>
          <w:szCs w:val="28"/>
        </w:rPr>
        <w:t>власних</w:t>
      </w:r>
      <w:proofErr w:type="spellEnd"/>
      <w:r w:rsidRPr="009909FB">
        <w:rPr>
          <w:szCs w:val="28"/>
        </w:rPr>
        <w:t xml:space="preserve"> потреб </w:t>
      </w:r>
      <w:proofErr w:type="spellStart"/>
      <w:r w:rsidRPr="009909FB">
        <w:rPr>
          <w:szCs w:val="28"/>
        </w:rPr>
        <w:t>фізичної</w:t>
      </w:r>
      <w:proofErr w:type="spellEnd"/>
      <w:r w:rsidRPr="009909FB">
        <w:rPr>
          <w:szCs w:val="28"/>
        </w:rPr>
        <w:t xml:space="preserve"> особи (</w:t>
      </w:r>
      <w:proofErr w:type="spellStart"/>
      <w:r w:rsidRPr="009909FB">
        <w:rPr>
          <w:szCs w:val="28"/>
        </w:rPr>
        <w:t>добові</w:t>
      </w:r>
      <w:proofErr w:type="spellEnd"/>
      <w:r w:rsidRPr="009909FB">
        <w:rPr>
          <w:szCs w:val="28"/>
        </w:rPr>
        <w:t xml:space="preserve"> </w:t>
      </w:r>
      <w:proofErr w:type="spellStart"/>
      <w:r w:rsidRPr="009909FB">
        <w:rPr>
          <w:szCs w:val="28"/>
        </w:rPr>
        <w:t>витрати</w:t>
      </w:r>
      <w:proofErr w:type="spellEnd"/>
      <w:r w:rsidRPr="009909FB">
        <w:rPr>
          <w:szCs w:val="28"/>
        </w:rPr>
        <w:t xml:space="preserve">), </w:t>
      </w:r>
      <w:proofErr w:type="spellStart"/>
      <w:r w:rsidRPr="009909FB">
        <w:rPr>
          <w:szCs w:val="28"/>
        </w:rPr>
        <w:t>понесені</w:t>
      </w:r>
      <w:proofErr w:type="spellEnd"/>
      <w:r w:rsidRPr="009909FB">
        <w:rPr>
          <w:szCs w:val="28"/>
        </w:rPr>
        <w:t xml:space="preserve"> у </w:t>
      </w:r>
      <w:proofErr w:type="spellStart"/>
      <w:r w:rsidRPr="009909FB">
        <w:rPr>
          <w:szCs w:val="28"/>
        </w:rPr>
        <w:t>зв’язку</w:t>
      </w:r>
      <w:proofErr w:type="spellEnd"/>
      <w:r w:rsidRPr="009909FB">
        <w:rPr>
          <w:szCs w:val="28"/>
        </w:rPr>
        <w:t xml:space="preserve"> з таким </w:t>
      </w:r>
      <w:proofErr w:type="spellStart"/>
      <w:r w:rsidRPr="009909FB">
        <w:rPr>
          <w:szCs w:val="28"/>
        </w:rPr>
        <w:t>відрядженням</w:t>
      </w:r>
      <w:proofErr w:type="spellEnd"/>
      <w:r w:rsidRPr="009909FB">
        <w:rPr>
          <w:szCs w:val="28"/>
        </w:rPr>
        <w:t xml:space="preserve"> у межах </w:t>
      </w:r>
      <w:proofErr w:type="spellStart"/>
      <w:r w:rsidRPr="009909FB">
        <w:rPr>
          <w:szCs w:val="28"/>
        </w:rPr>
        <w:t>території</w:t>
      </w:r>
      <w:proofErr w:type="spellEnd"/>
      <w:r w:rsidRPr="009909FB">
        <w:rPr>
          <w:szCs w:val="28"/>
        </w:rPr>
        <w:t xml:space="preserve"> </w:t>
      </w:r>
      <w:proofErr w:type="spellStart"/>
      <w:r w:rsidRPr="009909FB">
        <w:rPr>
          <w:szCs w:val="28"/>
        </w:rPr>
        <w:t>України</w:t>
      </w:r>
      <w:proofErr w:type="spellEnd"/>
      <w:r w:rsidRPr="009909FB">
        <w:rPr>
          <w:szCs w:val="28"/>
        </w:rPr>
        <w:t xml:space="preserve">, але не </w:t>
      </w:r>
      <w:proofErr w:type="spellStart"/>
      <w:r w:rsidRPr="009909FB">
        <w:rPr>
          <w:szCs w:val="28"/>
        </w:rPr>
        <w:t>більш</w:t>
      </w:r>
      <w:proofErr w:type="spellEnd"/>
      <w:r w:rsidRPr="009909FB">
        <w:rPr>
          <w:szCs w:val="28"/>
        </w:rPr>
        <w:t xml:space="preserve"> </w:t>
      </w:r>
      <w:r w:rsidRPr="009909FB">
        <w:rPr>
          <w:szCs w:val="28"/>
          <w:lang w:val="uk-UA"/>
        </w:rPr>
        <w:br/>
      </w:r>
      <w:r w:rsidRPr="009909FB">
        <w:rPr>
          <w:szCs w:val="28"/>
        </w:rPr>
        <w:t xml:space="preserve">як 0,1 </w:t>
      </w:r>
      <w:proofErr w:type="spellStart"/>
      <w:r w:rsidRPr="009909FB">
        <w:rPr>
          <w:szCs w:val="28"/>
        </w:rPr>
        <w:t>розміру</w:t>
      </w:r>
      <w:proofErr w:type="spellEnd"/>
      <w:r w:rsidRPr="009909FB">
        <w:rPr>
          <w:szCs w:val="28"/>
        </w:rPr>
        <w:t xml:space="preserve"> </w:t>
      </w:r>
      <w:proofErr w:type="spellStart"/>
      <w:r w:rsidRPr="009909FB">
        <w:rPr>
          <w:szCs w:val="28"/>
        </w:rPr>
        <w:t>мінімальної</w:t>
      </w:r>
      <w:proofErr w:type="spellEnd"/>
      <w:r w:rsidRPr="009909FB">
        <w:rPr>
          <w:szCs w:val="28"/>
        </w:rPr>
        <w:t xml:space="preserve"> </w:t>
      </w:r>
      <w:proofErr w:type="spellStart"/>
      <w:r w:rsidRPr="009909FB">
        <w:rPr>
          <w:szCs w:val="28"/>
        </w:rPr>
        <w:t>заробітної</w:t>
      </w:r>
      <w:proofErr w:type="spellEnd"/>
      <w:r w:rsidRPr="009909FB">
        <w:rPr>
          <w:szCs w:val="28"/>
        </w:rPr>
        <w:t xml:space="preserve"> плати, </w:t>
      </w:r>
      <w:proofErr w:type="spellStart"/>
      <w:r w:rsidRPr="009909FB">
        <w:rPr>
          <w:szCs w:val="28"/>
        </w:rPr>
        <w:t>встановленої</w:t>
      </w:r>
      <w:proofErr w:type="spellEnd"/>
      <w:r w:rsidRPr="009909FB">
        <w:rPr>
          <w:szCs w:val="28"/>
        </w:rPr>
        <w:t xml:space="preserve"> законом на 01 </w:t>
      </w:r>
      <w:proofErr w:type="spellStart"/>
      <w:r w:rsidRPr="009909FB">
        <w:rPr>
          <w:szCs w:val="28"/>
        </w:rPr>
        <w:t>січня</w:t>
      </w:r>
      <w:proofErr w:type="spellEnd"/>
      <w:r w:rsidRPr="009909FB">
        <w:rPr>
          <w:szCs w:val="28"/>
        </w:rPr>
        <w:t xml:space="preserve"> </w:t>
      </w:r>
      <w:proofErr w:type="spellStart"/>
      <w:r w:rsidRPr="009909FB">
        <w:rPr>
          <w:szCs w:val="28"/>
        </w:rPr>
        <w:t>податкового</w:t>
      </w:r>
      <w:proofErr w:type="spellEnd"/>
      <w:r w:rsidRPr="009909FB">
        <w:rPr>
          <w:szCs w:val="28"/>
        </w:rPr>
        <w:t xml:space="preserve"> (</w:t>
      </w:r>
      <w:proofErr w:type="spellStart"/>
      <w:r w:rsidRPr="009909FB">
        <w:rPr>
          <w:szCs w:val="28"/>
        </w:rPr>
        <w:t>звітного</w:t>
      </w:r>
      <w:proofErr w:type="spellEnd"/>
      <w:r w:rsidRPr="009909FB">
        <w:rPr>
          <w:szCs w:val="28"/>
        </w:rPr>
        <w:t xml:space="preserve">) року, в </w:t>
      </w:r>
      <w:proofErr w:type="spellStart"/>
      <w:r w:rsidRPr="009909FB">
        <w:rPr>
          <w:szCs w:val="28"/>
        </w:rPr>
        <w:t>розрахунку</w:t>
      </w:r>
      <w:proofErr w:type="spellEnd"/>
      <w:r w:rsidRPr="009909FB">
        <w:rPr>
          <w:szCs w:val="28"/>
        </w:rPr>
        <w:t xml:space="preserve"> за </w:t>
      </w:r>
      <w:proofErr w:type="spellStart"/>
      <w:r w:rsidRPr="009909FB">
        <w:rPr>
          <w:szCs w:val="28"/>
        </w:rPr>
        <w:t>кожен</w:t>
      </w:r>
      <w:proofErr w:type="spellEnd"/>
      <w:r w:rsidRPr="009909FB">
        <w:rPr>
          <w:szCs w:val="28"/>
        </w:rPr>
        <w:t xml:space="preserve"> </w:t>
      </w:r>
      <w:proofErr w:type="spellStart"/>
      <w:r w:rsidRPr="009909FB">
        <w:rPr>
          <w:szCs w:val="28"/>
        </w:rPr>
        <w:t>календарний</w:t>
      </w:r>
      <w:proofErr w:type="spellEnd"/>
      <w:r w:rsidRPr="009909FB">
        <w:rPr>
          <w:szCs w:val="28"/>
        </w:rPr>
        <w:t xml:space="preserve"> день такого </w:t>
      </w:r>
      <w:proofErr w:type="spellStart"/>
      <w:r w:rsidRPr="009909FB">
        <w:rPr>
          <w:szCs w:val="28"/>
        </w:rPr>
        <w:t>відрядження</w:t>
      </w:r>
      <w:proofErr w:type="spellEnd"/>
      <w:r w:rsidRPr="009909FB">
        <w:rPr>
          <w:szCs w:val="28"/>
        </w:rPr>
        <w:t xml:space="preserve">, а для </w:t>
      </w:r>
      <w:proofErr w:type="spellStart"/>
      <w:r w:rsidRPr="009909FB">
        <w:rPr>
          <w:szCs w:val="28"/>
        </w:rPr>
        <w:t>відряджень</w:t>
      </w:r>
      <w:proofErr w:type="spellEnd"/>
      <w:r w:rsidRPr="009909FB">
        <w:rPr>
          <w:szCs w:val="28"/>
        </w:rPr>
        <w:t xml:space="preserve"> за кордон – не </w:t>
      </w:r>
      <w:proofErr w:type="spellStart"/>
      <w:r w:rsidRPr="009909FB">
        <w:rPr>
          <w:szCs w:val="28"/>
        </w:rPr>
        <w:t>вище</w:t>
      </w:r>
      <w:proofErr w:type="spellEnd"/>
      <w:r w:rsidRPr="009909FB">
        <w:rPr>
          <w:szCs w:val="28"/>
        </w:rPr>
        <w:t xml:space="preserve"> 80 </w:t>
      </w:r>
      <w:proofErr w:type="spellStart"/>
      <w:r w:rsidRPr="009909FB">
        <w:rPr>
          <w:szCs w:val="28"/>
        </w:rPr>
        <w:t>євро</w:t>
      </w:r>
      <w:proofErr w:type="spellEnd"/>
      <w:r w:rsidRPr="009909FB">
        <w:rPr>
          <w:szCs w:val="28"/>
        </w:rPr>
        <w:t xml:space="preserve"> за </w:t>
      </w:r>
      <w:proofErr w:type="spellStart"/>
      <w:r w:rsidRPr="009909FB">
        <w:rPr>
          <w:szCs w:val="28"/>
        </w:rPr>
        <w:t>кожен</w:t>
      </w:r>
      <w:proofErr w:type="spellEnd"/>
      <w:r w:rsidRPr="009909FB">
        <w:rPr>
          <w:szCs w:val="28"/>
        </w:rPr>
        <w:t xml:space="preserve"> </w:t>
      </w:r>
      <w:proofErr w:type="spellStart"/>
      <w:r w:rsidRPr="009909FB">
        <w:rPr>
          <w:szCs w:val="28"/>
        </w:rPr>
        <w:t>календарний</w:t>
      </w:r>
      <w:proofErr w:type="spellEnd"/>
      <w:r w:rsidRPr="009909FB">
        <w:rPr>
          <w:szCs w:val="28"/>
        </w:rPr>
        <w:t xml:space="preserve"> день такого </w:t>
      </w:r>
      <w:proofErr w:type="spellStart"/>
      <w:r w:rsidRPr="009909FB">
        <w:rPr>
          <w:szCs w:val="28"/>
        </w:rPr>
        <w:t>відрядження</w:t>
      </w:r>
      <w:proofErr w:type="spellEnd"/>
      <w:r w:rsidRPr="009909FB">
        <w:rPr>
          <w:szCs w:val="28"/>
        </w:rPr>
        <w:t xml:space="preserve"> за </w:t>
      </w:r>
      <w:proofErr w:type="spellStart"/>
      <w:r w:rsidRPr="009909FB">
        <w:rPr>
          <w:szCs w:val="28"/>
        </w:rPr>
        <w:t>офіційним</w:t>
      </w:r>
      <w:proofErr w:type="spellEnd"/>
      <w:r w:rsidRPr="009909FB">
        <w:rPr>
          <w:szCs w:val="28"/>
        </w:rPr>
        <w:t xml:space="preserve"> </w:t>
      </w:r>
      <w:proofErr w:type="spellStart"/>
      <w:r w:rsidRPr="009909FB">
        <w:rPr>
          <w:szCs w:val="28"/>
        </w:rPr>
        <w:t>обмінним</w:t>
      </w:r>
      <w:proofErr w:type="spellEnd"/>
      <w:r w:rsidRPr="009909FB">
        <w:rPr>
          <w:szCs w:val="28"/>
        </w:rPr>
        <w:t xml:space="preserve"> курсом </w:t>
      </w:r>
      <w:proofErr w:type="spellStart"/>
      <w:r w:rsidRPr="009909FB">
        <w:rPr>
          <w:szCs w:val="28"/>
        </w:rPr>
        <w:t>гривні</w:t>
      </w:r>
      <w:proofErr w:type="spellEnd"/>
      <w:r w:rsidRPr="009909FB">
        <w:rPr>
          <w:szCs w:val="28"/>
        </w:rPr>
        <w:t xml:space="preserve"> до </w:t>
      </w:r>
      <w:proofErr w:type="spellStart"/>
      <w:r w:rsidRPr="009909FB">
        <w:rPr>
          <w:szCs w:val="28"/>
        </w:rPr>
        <w:t>євро</w:t>
      </w:r>
      <w:proofErr w:type="spellEnd"/>
      <w:r w:rsidRPr="009909FB">
        <w:rPr>
          <w:szCs w:val="28"/>
        </w:rPr>
        <w:t xml:space="preserve">, </w:t>
      </w:r>
      <w:proofErr w:type="spellStart"/>
      <w:r w:rsidRPr="009909FB">
        <w:rPr>
          <w:szCs w:val="28"/>
        </w:rPr>
        <w:t>установленим</w:t>
      </w:r>
      <w:proofErr w:type="spellEnd"/>
      <w:r w:rsidRPr="009909FB">
        <w:rPr>
          <w:szCs w:val="28"/>
        </w:rPr>
        <w:t xml:space="preserve"> </w:t>
      </w:r>
      <w:proofErr w:type="spellStart"/>
      <w:r w:rsidRPr="009909FB">
        <w:rPr>
          <w:szCs w:val="28"/>
        </w:rPr>
        <w:t>Національним</w:t>
      </w:r>
      <w:proofErr w:type="spellEnd"/>
      <w:r w:rsidRPr="009909FB">
        <w:rPr>
          <w:szCs w:val="28"/>
        </w:rPr>
        <w:t xml:space="preserve"> банком </w:t>
      </w:r>
      <w:proofErr w:type="spellStart"/>
      <w:r w:rsidRPr="009909FB">
        <w:rPr>
          <w:szCs w:val="28"/>
        </w:rPr>
        <w:t>України</w:t>
      </w:r>
      <w:proofErr w:type="spellEnd"/>
      <w:r w:rsidRPr="009909FB">
        <w:rPr>
          <w:szCs w:val="28"/>
        </w:rPr>
        <w:t xml:space="preserve">, в </w:t>
      </w:r>
      <w:proofErr w:type="spellStart"/>
      <w:r w:rsidRPr="009909FB">
        <w:rPr>
          <w:szCs w:val="28"/>
        </w:rPr>
        <w:t>розрахунку</w:t>
      </w:r>
      <w:proofErr w:type="spellEnd"/>
      <w:r w:rsidRPr="009909FB">
        <w:rPr>
          <w:szCs w:val="28"/>
        </w:rPr>
        <w:t xml:space="preserve"> за </w:t>
      </w:r>
      <w:proofErr w:type="spellStart"/>
      <w:r w:rsidRPr="009909FB">
        <w:rPr>
          <w:szCs w:val="28"/>
        </w:rPr>
        <w:t>кожен</w:t>
      </w:r>
      <w:proofErr w:type="spellEnd"/>
      <w:r w:rsidRPr="009909FB">
        <w:rPr>
          <w:szCs w:val="28"/>
        </w:rPr>
        <w:t xml:space="preserve"> </w:t>
      </w:r>
      <w:proofErr w:type="spellStart"/>
      <w:r w:rsidRPr="009909FB">
        <w:rPr>
          <w:szCs w:val="28"/>
        </w:rPr>
        <w:t>такий</w:t>
      </w:r>
      <w:proofErr w:type="spellEnd"/>
      <w:r w:rsidRPr="009909FB">
        <w:rPr>
          <w:szCs w:val="28"/>
        </w:rPr>
        <w:t xml:space="preserve"> день.</w:t>
      </w:r>
    </w:p>
    <w:p w14:paraId="5BED240B" w14:textId="77777777" w:rsidR="00B92D1E" w:rsidRPr="00B92D1E" w:rsidRDefault="00B92D1E" w:rsidP="00B92D1E">
      <w:pPr>
        <w:tabs>
          <w:tab w:val="left" w:pos="709"/>
        </w:tabs>
        <w:ind w:firstLine="567"/>
        <w:jc w:val="both"/>
        <w:rPr>
          <w:szCs w:val="28"/>
        </w:rPr>
      </w:pPr>
      <w:r w:rsidRPr="00B92D1E">
        <w:rPr>
          <w:szCs w:val="28"/>
        </w:rPr>
        <w:t xml:space="preserve">Сума </w:t>
      </w:r>
      <w:proofErr w:type="spellStart"/>
      <w:r w:rsidRPr="00B92D1E">
        <w:rPr>
          <w:szCs w:val="28"/>
        </w:rPr>
        <w:t>добових</w:t>
      </w:r>
      <w:proofErr w:type="spellEnd"/>
      <w:r w:rsidRPr="00B92D1E">
        <w:rPr>
          <w:szCs w:val="28"/>
        </w:rPr>
        <w:t xml:space="preserve"> </w:t>
      </w:r>
      <w:proofErr w:type="spellStart"/>
      <w:r w:rsidRPr="00B92D1E">
        <w:rPr>
          <w:szCs w:val="28"/>
        </w:rPr>
        <w:t>визначається</w:t>
      </w:r>
      <w:proofErr w:type="spellEnd"/>
      <w:r w:rsidRPr="00B92D1E">
        <w:rPr>
          <w:szCs w:val="28"/>
        </w:rPr>
        <w:t xml:space="preserve"> в </w:t>
      </w:r>
      <w:proofErr w:type="spellStart"/>
      <w:r w:rsidRPr="00B92D1E">
        <w:rPr>
          <w:szCs w:val="28"/>
        </w:rPr>
        <w:t>разі</w:t>
      </w:r>
      <w:proofErr w:type="spellEnd"/>
      <w:r w:rsidRPr="00B92D1E">
        <w:rPr>
          <w:szCs w:val="28"/>
        </w:rPr>
        <w:t xml:space="preserve"> </w:t>
      </w:r>
      <w:proofErr w:type="spellStart"/>
      <w:r w:rsidRPr="00B92D1E">
        <w:rPr>
          <w:szCs w:val="28"/>
        </w:rPr>
        <w:t>відрядження</w:t>
      </w:r>
      <w:proofErr w:type="spellEnd"/>
      <w:r w:rsidRPr="00B92D1E">
        <w:rPr>
          <w:szCs w:val="28"/>
        </w:rPr>
        <w:t xml:space="preserve">, </w:t>
      </w:r>
      <w:proofErr w:type="spellStart"/>
      <w:r w:rsidRPr="00B92D1E">
        <w:rPr>
          <w:szCs w:val="28"/>
        </w:rPr>
        <w:t>зокрема</w:t>
      </w:r>
      <w:proofErr w:type="spellEnd"/>
      <w:r w:rsidRPr="00B92D1E">
        <w:rPr>
          <w:szCs w:val="28"/>
        </w:rPr>
        <w:t xml:space="preserve">, </w:t>
      </w:r>
      <w:proofErr w:type="gramStart"/>
      <w:r w:rsidRPr="00B92D1E">
        <w:rPr>
          <w:szCs w:val="28"/>
        </w:rPr>
        <w:t>у межах</w:t>
      </w:r>
      <w:proofErr w:type="gramEnd"/>
      <w:r w:rsidRPr="00B92D1E">
        <w:rPr>
          <w:szCs w:val="28"/>
        </w:rPr>
        <w:t xml:space="preserve"> </w:t>
      </w:r>
      <w:proofErr w:type="spellStart"/>
      <w:r w:rsidRPr="00B92D1E">
        <w:rPr>
          <w:szCs w:val="28"/>
        </w:rPr>
        <w:t>України</w:t>
      </w:r>
      <w:proofErr w:type="spellEnd"/>
      <w:r w:rsidRPr="00B92D1E">
        <w:rPr>
          <w:szCs w:val="28"/>
        </w:rPr>
        <w:t xml:space="preserve"> та </w:t>
      </w:r>
      <w:proofErr w:type="spellStart"/>
      <w:r w:rsidRPr="00B92D1E">
        <w:rPr>
          <w:szCs w:val="28"/>
        </w:rPr>
        <w:t>країн</w:t>
      </w:r>
      <w:proofErr w:type="spellEnd"/>
      <w:r w:rsidRPr="00B92D1E">
        <w:rPr>
          <w:szCs w:val="28"/>
        </w:rPr>
        <w:t xml:space="preserve">, </w:t>
      </w:r>
      <w:proofErr w:type="spellStart"/>
      <w:r w:rsidRPr="00B92D1E">
        <w:rPr>
          <w:szCs w:val="28"/>
        </w:rPr>
        <w:t>в’їзд</w:t>
      </w:r>
      <w:proofErr w:type="spellEnd"/>
      <w:r w:rsidRPr="00B92D1E">
        <w:rPr>
          <w:szCs w:val="28"/>
        </w:rPr>
        <w:t xml:space="preserve"> </w:t>
      </w:r>
      <w:proofErr w:type="spellStart"/>
      <w:r w:rsidRPr="00B92D1E">
        <w:rPr>
          <w:szCs w:val="28"/>
        </w:rPr>
        <w:t>громадян</w:t>
      </w:r>
      <w:proofErr w:type="spellEnd"/>
      <w:r w:rsidRPr="00B92D1E">
        <w:rPr>
          <w:szCs w:val="28"/>
        </w:rPr>
        <w:t xml:space="preserve"> </w:t>
      </w:r>
      <w:proofErr w:type="spellStart"/>
      <w:r w:rsidRPr="00B92D1E">
        <w:rPr>
          <w:szCs w:val="28"/>
        </w:rPr>
        <w:t>України</w:t>
      </w:r>
      <w:proofErr w:type="spellEnd"/>
      <w:r w:rsidRPr="00B92D1E">
        <w:rPr>
          <w:szCs w:val="28"/>
        </w:rPr>
        <w:t xml:space="preserve"> на </w:t>
      </w:r>
      <w:proofErr w:type="spellStart"/>
      <w:r w:rsidRPr="00B92D1E">
        <w:rPr>
          <w:szCs w:val="28"/>
        </w:rPr>
        <w:t>територію</w:t>
      </w:r>
      <w:proofErr w:type="spellEnd"/>
      <w:r w:rsidRPr="00B92D1E">
        <w:rPr>
          <w:szCs w:val="28"/>
        </w:rPr>
        <w:t xml:space="preserve"> </w:t>
      </w:r>
      <w:proofErr w:type="spellStart"/>
      <w:r w:rsidRPr="00B92D1E">
        <w:rPr>
          <w:szCs w:val="28"/>
        </w:rPr>
        <w:t>яких</w:t>
      </w:r>
      <w:proofErr w:type="spellEnd"/>
      <w:r w:rsidRPr="00B92D1E">
        <w:rPr>
          <w:szCs w:val="28"/>
        </w:rPr>
        <w:t xml:space="preserve"> не </w:t>
      </w:r>
      <w:proofErr w:type="spellStart"/>
      <w:r w:rsidRPr="00B92D1E">
        <w:rPr>
          <w:szCs w:val="28"/>
        </w:rPr>
        <w:t>потребує</w:t>
      </w:r>
      <w:proofErr w:type="spellEnd"/>
      <w:r w:rsidRPr="00B92D1E">
        <w:rPr>
          <w:szCs w:val="28"/>
        </w:rPr>
        <w:t xml:space="preserve"> </w:t>
      </w:r>
      <w:proofErr w:type="spellStart"/>
      <w:r w:rsidRPr="00B92D1E">
        <w:rPr>
          <w:szCs w:val="28"/>
        </w:rPr>
        <w:t>наявності</w:t>
      </w:r>
      <w:proofErr w:type="spellEnd"/>
      <w:r w:rsidRPr="00B92D1E">
        <w:rPr>
          <w:szCs w:val="28"/>
        </w:rPr>
        <w:t xml:space="preserve"> </w:t>
      </w:r>
      <w:proofErr w:type="spellStart"/>
      <w:r w:rsidRPr="00B92D1E">
        <w:rPr>
          <w:szCs w:val="28"/>
        </w:rPr>
        <w:t>візи</w:t>
      </w:r>
      <w:proofErr w:type="spellEnd"/>
      <w:r w:rsidRPr="00B92D1E">
        <w:rPr>
          <w:szCs w:val="28"/>
        </w:rPr>
        <w:t xml:space="preserve"> (</w:t>
      </w:r>
      <w:proofErr w:type="spellStart"/>
      <w:r w:rsidRPr="00B92D1E">
        <w:rPr>
          <w:szCs w:val="28"/>
        </w:rPr>
        <w:t>дозволу</w:t>
      </w:r>
      <w:proofErr w:type="spellEnd"/>
      <w:r w:rsidRPr="00B92D1E">
        <w:rPr>
          <w:szCs w:val="28"/>
        </w:rPr>
        <w:t xml:space="preserve"> на </w:t>
      </w:r>
      <w:proofErr w:type="spellStart"/>
      <w:r w:rsidRPr="00B92D1E">
        <w:rPr>
          <w:szCs w:val="28"/>
        </w:rPr>
        <w:t>в’їзд</w:t>
      </w:r>
      <w:proofErr w:type="spellEnd"/>
      <w:r w:rsidRPr="00B92D1E">
        <w:rPr>
          <w:szCs w:val="28"/>
        </w:rPr>
        <w:t xml:space="preserve">), – </w:t>
      </w:r>
      <w:proofErr w:type="spellStart"/>
      <w:r w:rsidRPr="00B92D1E">
        <w:rPr>
          <w:szCs w:val="28"/>
        </w:rPr>
        <w:t>згідно</w:t>
      </w:r>
      <w:proofErr w:type="spellEnd"/>
      <w:r w:rsidRPr="00B92D1E">
        <w:rPr>
          <w:szCs w:val="28"/>
        </w:rPr>
        <w:t xml:space="preserve"> з наказом про </w:t>
      </w:r>
      <w:proofErr w:type="spellStart"/>
      <w:r w:rsidRPr="00B92D1E">
        <w:rPr>
          <w:szCs w:val="28"/>
        </w:rPr>
        <w:t>відрядження</w:t>
      </w:r>
      <w:proofErr w:type="spellEnd"/>
      <w:r w:rsidRPr="00B92D1E">
        <w:rPr>
          <w:szCs w:val="28"/>
        </w:rPr>
        <w:t xml:space="preserve"> та </w:t>
      </w:r>
      <w:proofErr w:type="spellStart"/>
      <w:r w:rsidRPr="00B92D1E">
        <w:rPr>
          <w:szCs w:val="28"/>
        </w:rPr>
        <w:t>відповідними</w:t>
      </w:r>
      <w:proofErr w:type="spellEnd"/>
      <w:r w:rsidRPr="00B92D1E">
        <w:rPr>
          <w:szCs w:val="28"/>
        </w:rPr>
        <w:t xml:space="preserve"> </w:t>
      </w:r>
      <w:proofErr w:type="spellStart"/>
      <w:r w:rsidRPr="00B92D1E">
        <w:rPr>
          <w:szCs w:val="28"/>
        </w:rPr>
        <w:t>первинними</w:t>
      </w:r>
      <w:proofErr w:type="spellEnd"/>
      <w:r w:rsidRPr="00B92D1E">
        <w:rPr>
          <w:szCs w:val="28"/>
        </w:rPr>
        <w:t xml:space="preserve"> документами.</w:t>
      </w:r>
    </w:p>
    <w:p w14:paraId="6185334D" w14:textId="77777777" w:rsidR="00DB4942" w:rsidRPr="00DB4942" w:rsidRDefault="00DB4942" w:rsidP="00DB4942">
      <w:pPr>
        <w:ind w:firstLine="567"/>
        <w:jc w:val="both"/>
        <w:rPr>
          <w:szCs w:val="28"/>
          <w:lang w:val="uk-UA" w:eastAsia="en-US"/>
        </w:rPr>
      </w:pPr>
      <w:r w:rsidRPr="00DB4942">
        <w:rPr>
          <w:szCs w:val="28"/>
          <w:lang w:val="uk-UA" w:eastAsia="en-US"/>
        </w:rPr>
        <w:t>При цьому будь-які витрати на відрядження не включаються до оподатковуваного доходу платника податку за наявності документів, що підтверджують зв’язок такого відрядження з господарською діяльністю роботодавця/сторони, що відряджає.</w:t>
      </w:r>
    </w:p>
    <w:p w14:paraId="21AC5544" w14:textId="19CBEFEF" w:rsidR="002A08CA" w:rsidRDefault="002A08CA" w:rsidP="002A08CA">
      <w:pPr>
        <w:pStyle w:val="a3"/>
        <w:spacing w:after="0" w:line="232" w:lineRule="auto"/>
        <w:ind w:left="0" w:firstLine="567"/>
        <w:jc w:val="both"/>
        <w:rPr>
          <w:szCs w:val="28"/>
          <w:lang w:val="uk-UA"/>
        </w:rPr>
      </w:pPr>
      <w:r>
        <w:rPr>
          <w:szCs w:val="28"/>
          <w:lang w:val="uk-UA"/>
        </w:rPr>
        <w:t xml:space="preserve">Враховуючи викладене, до оподатковуваного доходу платника податку – фізичної особи не включається сума добових витрат на відрядження </w:t>
      </w:r>
      <w:r w:rsidRPr="009909FB">
        <w:rPr>
          <w:szCs w:val="28"/>
        </w:rPr>
        <w:t xml:space="preserve">у межах </w:t>
      </w:r>
      <w:proofErr w:type="spellStart"/>
      <w:r w:rsidRPr="009909FB">
        <w:rPr>
          <w:szCs w:val="28"/>
        </w:rPr>
        <w:t>території</w:t>
      </w:r>
      <w:proofErr w:type="spellEnd"/>
      <w:r w:rsidRPr="009909FB">
        <w:rPr>
          <w:szCs w:val="28"/>
        </w:rPr>
        <w:t xml:space="preserve"> </w:t>
      </w:r>
      <w:proofErr w:type="spellStart"/>
      <w:r w:rsidRPr="009909FB">
        <w:rPr>
          <w:szCs w:val="28"/>
        </w:rPr>
        <w:t>України</w:t>
      </w:r>
      <w:proofErr w:type="spellEnd"/>
      <w:r>
        <w:rPr>
          <w:szCs w:val="28"/>
          <w:lang w:val="uk-UA"/>
        </w:rPr>
        <w:t xml:space="preserve"> у розмірі, що не перевищує </w:t>
      </w:r>
      <w:r w:rsidRPr="009909FB">
        <w:rPr>
          <w:szCs w:val="28"/>
        </w:rPr>
        <w:t xml:space="preserve">0,1 </w:t>
      </w:r>
      <w:proofErr w:type="spellStart"/>
      <w:r w:rsidRPr="009909FB">
        <w:rPr>
          <w:szCs w:val="28"/>
        </w:rPr>
        <w:t>розміру</w:t>
      </w:r>
      <w:proofErr w:type="spellEnd"/>
      <w:r w:rsidRPr="009909FB">
        <w:rPr>
          <w:szCs w:val="28"/>
        </w:rPr>
        <w:t xml:space="preserve"> </w:t>
      </w:r>
      <w:proofErr w:type="spellStart"/>
      <w:r w:rsidRPr="009909FB">
        <w:rPr>
          <w:szCs w:val="28"/>
        </w:rPr>
        <w:t>мінімальної</w:t>
      </w:r>
      <w:proofErr w:type="spellEnd"/>
      <w:r w:rsidRPr="009909FB">
        <w:rPr>
          <w:szCs w:val="28"/>
        </w:rPr>
        <w:t xml:space="preserve"> </w:t>
      </w:r>
      <w:proofErr w:type="spellStart"/>
      <w:r w:rsidRPr="009909FB">
        <w:rPr>
          <w:szCs w:val="28"/>
        </w:rPr>
        <w:t>заробітної</w:t>
      </w:r>
      <w:proofErr w:type="spellEnd"/>
      <w:r w:rsidRPr="009909FB">
        <w:rPr>
          <w:szCs w:val="28"/>
        </w:rPr>
        <w:t xml:space="preserve"> плати, </w:t>
      </w:r>
      <w:proofErr w:type="spellStart"/>
      <w:r w:rsidRPr="009909FB">
        <w:rPr>
          <w:szCs w:val="28"/>
        </w:rPr>
        <w:t>встановленої</w:t>
      </w:r>
      <w:proofErr w:type="spellEnd"/>
      <w:r w:rsidRPr="009909FB">
        <w:rPr>
          <w:szCs w:val="28"/>
        </w:rPr>
        <w:t xml:space="preserve"> законом на 01 </w:t>
      </w:r>
      <w:proofErr w:type="spellStart"/>
      <w:r w:rsidRPr="009909FB">
        <w:rPr>
          <w:szCs w:val="28"/>
        </w:rPr>
        <w:t>січня</w:t>
      </w:r>
      <w:proofErr w:type="spellEnd"/>
      <w:r w:rsidRPr="009909FB">
        <w:rPr>
          <w:szCs w:val="28"/>
        </w:rPr>
        <w:t xml:space="preserve"> </w:t>
      </w:r>
      <w:proofErr w:type="spellStart"/>
      <w:r w:rsidRPr="009909FB">
        <w:rPr>
          <w:szCs w:val="28"/>
        </w:rPr>
        <w:t>податкового</w:t>
      </w:r>
      <w:proofErr w:type="spellEnd"/>
      <w:r w:rsidRPr="009909FB">
        <w:rPr>
          <w:szCs w:val="28"/>
        </w:rPr>
        <w:t xml:space="preserve"> (</w:t>
      </w:r>
      <w:proofErr w:type="spellStart"/>
      <w:r w:rsidRPr="009909FB">
        <w:rPr>
          <w:szCs w:val="28"/>
        </w:rPr>
        <w:t>звітного</w:t>
      </w:r>
      <w:proofErr w:type="spellEnd"/>
      <w:r w:rsidRPr="009909FB">
        <w:rPr>
          <w:szCs w:val="28"/>
        </w:rPr>
        <w:t xml:space="preserve">) року, в </w:t>
      </w:r>
      <w:proofErr w:type="spellStart"/>
      <w:r w:rsidRPr="009909FB">
        <w:rPr>
          <w:szCs w:val="28"/>
        </w:rPr>
        <w:t>розрахунку</w:t>
      </w:r>
      <w:proofErr w:type="spellEnd"/>
      <w:r w:rsidRPr="009909FB">
        <w:rPr>
          <w:szCs w:val="28"/>
        </w:rPr>
        <w:t xml:space="preserve"> за </w:t>
      </w:r>
      <w:proofErr w:type="spellStart"/>
      <w:r w:rsidRPr="009909FB">
        <w:rPr>
          <w:szCs w:val="28"/>
        </w:rPr>
        <w:t>кожен</w:t>
      </w:r>
      <w:proofErr w:type="spellEnd"/>
      <w:r w:rsidRPr="009909FB">
        <w:rPr>
          <w:szCs w:val="28"/>
        </w:rPr>
        <w:t xml:space="preserve"> </w:t>
      </w:r>
      <w:proofErr w:type="spellStart"/>
      <w:r w:rsidRPr="009909FB">
        <w:rPr>
          <w:szCs w:val="28"/>
        </w:rPr>
        <w:t>календарний</w:t>
      </w:r>
      <w:proofErr w:type="spellEnd"/>
      <w:r w:rsidRPr="009909FB">
        <w:rPr>
          <w:szCs w:val="28"/>
        </w:rPr>
        <w:t xml:space="preserve"> день такого </w:t>
      </w:r>
      <w:proofErr w:type="spellStart"/>
      <w:r w:rsidRPr="009909FB">
        <w:rPr>
          <w:szCs w:val="28"/>
        </w:rPr>
        <w:t>відрядження</w:t>
      </w:r>
      <w:proofErr w:type="spellEnd"/>
      <w:r>
        <w:rPr>
          <w:szCs w:val="28"/>
        </w:rPr>
        <w:t xml:space="preserve">, за </w:t>
      </w:r>
      <w:proofErr w:type="spellStart"/>
      <w:r>
        <w:rPr>
          <w:szCs w:val="28"/>
        </w:rPr>
        <w:t>умови</w:t>
      </w:r>
      <w:proofErr w:type="spellEnd"/>
      <w:r>
        <w:rPr>
          <w:szCs w:val="28"/>
        </w:rPr>
        <w:t xml:space="preserve"> </w:t>
      </w:r>
      <w:proofErr w:type="spellStart"/>
      <w:r>
        <w:rPr>
          <w:szCs w:val="28"/>
          <w:lang w:val="uk-UA"/>
        </w:rPr>
        <w:t>нада</w:t>
      </w:r>
      <w:r>
        <w:rPr>
          <w:szCs w:val="28"/>
        </w:rPr>
        <w:t>ння</w:t>
      </w:r>
      <w:proofErr w:type="spellEnd"/>
      <w:r>
        <w:rPr>
          <w:szCs w:val="28"/>
          <w:lang w:val="uk-UA"/>
        </w:rPr>
        <w:t xml:space="preserve"> працівником </w:t>
      </w:r>
      <w:proofErr w:type="spellStart"/>
      <w:r>
        <w:rPr>
          <w:szCs w:val="28"/>
          <w:lang w:val="uk-UA"/>
        </w:rPr>
        <w:t>документальн</w:t>
      </w:r>
      <w:proofErr w:type="spellEnd"/>
      <w:r>
        <w:rPr>
          <w:szCs w:val="28"/>
        </w:rPr>
        <w:t>их</w:t>
      </w:r>
      <w:r>
        <w:rPr>
          <w:szCs w:val="28"/>
          <w:lang w:val="uk-UA"/>
        </w:rPr>
        <w:t xml:space="preserve"> доказ</w:t>
      </w:r>
      <w:proofErr w:type="spellStart"/>
      <w:r>
        <w:rPr>
          <w:szCs w:val="28"/>
        </w:rPr>
        <w:t>ів</w:t>
      </w:r>
      <w:proofErr w:type="spellEnd"/>
      <w:r>
        <w:rPr>
          <w:szCs w:val="28"/>
          <w:lang w:val="uk-UA"/>
        </w:rPr>
        <w:t xml:space="preserve"> його фактичного перебування у відрядженні та документи, які можуть бути віднесені до первинних документів</w:t>
      </w:r>
      <w:r>
        <w:rPr>
          <w:szCs w:val="28"/>
        </w:rPr>
        <w:t>.</w:t>
      </w:r>
    </w:p>
    <w:p w14:paraId="2EB5CE72" w14:textId="140A101B" w:rsidR="00811209" w:rsidRDefault="00811209" w:rsidP="00811209">
      <w:pPr>
        <w:pStyle w:val="a3"/>
        <w:spacing w:after="0" w:line="232" w:lineRule="auto"/>
        <w:ind w:left="0" w:firstLine="567"/>
        <w:jc w:val="both"/>
        <w:rPr>
          <w:szCs w:val="28"/>
          <w:lang w:val="uk-UA"/>
        </w:rPr>
      </w:pPr>
      <w:r>
        <w:rPr>
          <w:szCs w:val="28"/>
          <w:lang w:val="uk-UA"/>
        </w:rPr>
        <w:t xml:space="preserve">Разом з тим відповідно до п. 164.5 ст. 164 Кодексу під час нарахування (надання) доходів у будь-якій негрошовій формі базою оподаткування є вартість такого доходу, розрахована за звичайними цінами, правила визначення яких </w:t>
      </w:r>
      <w:r>
        <w:rPr>
          <w:szCs w:val="28"/>
          <w:lang w:val="uk-UA"/>
        </w:rPr>
        <w:lastRenderedPageBreak/>
        <w:t xml:space="preserve">встановлені згідно з цим Кодексом, помножена на коефіцієнт, який обчислюється за такою формулою: К = 100 : (100 - </w:t>
      </w:r>
      <w:proofErr w:type="spellStart"/>
      <w:r>
        <w:rPr>
          <w:szCs w:val="28"/>
          <w:lang w:val="uk-UA"/>
        </w:rPr>
        <w:t>Сп</w:t>
      </w:r>
      <w:proofErr w:type="spellEnd"/>
      <w:r>
        <w:rPr>
          <w:szCs w:val="28"/>
          <w:lang w:val="uk-UA"/>
        </w:rPr>
        <w:t xml:space="preserve">), де К </w:t>
      </w:r>
      <w:r>
        <w:rPr>
          <w:szCs w:val="28"/>
        </w:rPr>
        <w:t>–</w:t>
      </w:r>
      <w:r>
        <w:rPr>
          <w:szCs w:val="28"/>
          <w:lang w:val="uk-UA"/>
        </w:rPr>
        <w:t xml:space="preserve"> коефіцієнт; </w:t>
      </w:r>
      <w:r>
        <w:rPr>
          <w:szCs w:val="28"/>
          <w:lang w:val="uk-UA"/>
        </w:rPr>
        <w:br/>
      </w:r>
      <w:proofErr w:type="spellStart"/>
      <w:r>
        <w:rPr>
          <w:szCs w:val="28"/>
          <w:lang w:val="uk-UA"/>
        </w:rPr>
        <w:t>Сп</w:t>
      </w:r>
      <w:proofErr w:type="spellEnd"/>
      <w:r>
        <w:rPr>
          <w:szCs w:val="28"/>
          <w:lang w:val="uk-UA"/>
        </w:rPr>
        <w:t xml:space="preserve"> </w:t>
      </w:r>
      <w:r>
        <w:rPr>
          <w:szCs w:val="28"/>
        </w:rPr>
        <w:t>–</w:t>
      </w:r>
      <w:r>
        <w:rPr>
          <w:szCs w:val="28"/>
          <w:lang w:val="uk-UA"/>
        </w:rPr>
        <w:t xml:space="preserve"> ставка податку, встановлена для таких доходів на момент їх нарахування. </w:t>
      </w:r>
    </w:p>
    <w:p w14:paraId="0FBDBB71" w14:textId="77777777" w:rsidR="00811209" w:rsidRDefault="00811209" w:rsidP="00811209">
      <w:pPr>
        <w:pStyle w:val="a3"/>
        <w:spacing w:after="0" w:line="232" w:lineRule="auto"/>
        <w:ind w:left="0" w:firstLine="567"/>
        <w:jc w:val="both"/>
        <w:rPr>
          <w:spacing w:val="-4"/>
          <w:szCs w:val="28"/>
          <w:lang w:val="uk-UA"/>
        </w:rPr>
      </w:pPr>
      <w:r>
        <w:rPr>
          <w:spacing w:val="-4"/>
          <w:szCs w:val="28"/>
          <w:lang w:val="uk-UA"/>
        </w:rPr>
        <w:t>У такому самому порядку визначаються об’єкт оподаткування і база оподаткування для коштів, надміру витрачених платником податку на відрядження або під звіт та не повернутих у встановлені законодавством строки.</w:t>
      </w:r>
    </w:p>
    <w:p w14:paraId="33D21181" w14:textId="4ADC5939" w:rsidR="00811209" w:rsidRDefault="00811209" w:rsidP="002A08CA">
      <w:pPr>
        <w:pStyle w:val="a3"/>
        <w:widowControl w:val="0"/>
        <w:spacing w:after="0" w:line="232" w:lineRule="auto"/>
        <w:ind w:left="0" w:right="-59" w:firstLine="567"/>
        <w:jc w:val="both"/>
        <w:rPr>
          <w:szCs w:val="28"/>
          <w:lang w:val="uk-UA"/>
        </w:rPr>
      </w:pPr>
      <w:r>
        <w:rPr>
          <w:szCs w:val="28"/>
          <w:lang w:val="uk-UA"/>
        </w:rPr>
        <w:t>Щодо першого та другого питань</w:t>
      </w:r>
    </w:p>
    <w:p w14:paraId="45FA572D" w14:textId="5D3ACCDD" w:rsidR="00811209" w:rsidRDefault="00811209" w:rsidP="002A08CA">
      <w:pPr>
        <w:pStyle w:val="a3"/>
        <w:widowControl w:val="0"/>
        <w:spacing w:after="0" w:line="232" w:lineRule="auto"/>
        <w:ind w:left="0" w:right="-59" w:firstLine="567"/>
        <w:jc w:val="both"/>
        <w:rPr>
          <w:szCs w:val="28"/>
          <w:lang w:val="uk-UA"/>
        </w:rPr>
      </w:pPr>
      <w:r>
        <w:rPr>
          <w:szCs w:val="28"/>
          <w:lang w:val="uk-UA"/>
        </w:rPr>
        <w:t>Щодо податку на доходи фізичних осіб</w:t>
      </w:r>
    </w:p>
    <w:p w14:paraId="59999A5B" w14:textId="72783CA1" w:rsidR="002A08CA" w:rsidRDefault="00811209" w:rsidP="002A08CA">
      <w:pPr>
        <w:widowControl w:val="0"/>
        <w:tabs>
          <w:tab w:val="left" w:pos="567"/>
        </w:tabs>
        <w:spacing w:line="232" w:lineRule="auto"/>
        <w:ind w:firstLine="567"/>
        <w:jc w:val="both"/>
        <w:rPr>
          <w:szCs w:val="28"/>
          <w:lang w:val="uk-UA"/>
        </w:rPr>
      </w:pPr>
      <w:r>
        <w:rPr>
          <w:szCs w:val="28"/>
          <w:lang w:val="uk-UA"/>
        </w:rPr>
        <w:t>У</w:t>
      </w:r>
      <w:r w:rsidR="002A08CA">
        <w:rPr>
          <w:szCs w:val="28"/>
        </w:rPr>
        <w:t xml:space="preserve"> </w:t>
      </w:r>
      <w:proofErr w:type="spellStart"/>
      <w:r w:rsidR="002A08CA">
        <w:rPr>
          <w:szCs w:val="28"/>
        </w:rPr>
        <w:t>разі</w:t>
      </w:r>
      <w:proofErr w:type="spellEnd"/>
      <w:r w:rsidR="002A08CA">
        <w:rPr>
          <w:szCs w:val="28"/>
        </w:rPr>
        <w:t xml:space="preserve"> </w:t>
      </w:r>
      <w:proofErr w:type="spellStart"/>
      <w:r w:rsidR="002A08CA">
        <w:rPr>
          <w:szCs w:val="28"/>
        </w:rPr>
        <w:t>якщо</w:t>
      </w:r>
      <w:proofErr w:type="spellEnd"/>
      <w:r w:rsidR="002A08CA">
        <w:rPr>
          <w:szCs w:val="28"/>
        </w:rPr>
        <w:t xml:space="preserve"> </w:t>
      </w:r>
      <w:proofErr w:type="spellStart"/>
      <w:r w:rsidR="002A08CA">
        <w:rPr>
          <w:szCs w:val="28"/>
        </w:rPr>
        <w:t>юридичною</w:t>
      </w:r>
      <w:proofErr w:type="spellEnd"/>
      <w:r w:rsidR="002A08CA">
        <w:rPr>
          <w:szCs w:val="28"/>
        </w:rPr>
        <w:t xml:space="preserve"> особою (</w:t>
      </w:r>
      <w:proofErr w:type="spellStart"/>
      <w:r w:rsidR="002A08CA">
        <w:rPr>
          <w:szCs w:val="28"/>
        </w:rPr>
        <w:t>роботодавцем</w:t>
      </w:r>
      <w:proofErr w:type="spellEnd"/>
      <w:r w:rsidR="002A08CA">
        <w:rPr>
          <w:szCs w:val="28"/>
        </w:rPr>
        <w:t xml:space="preserve">) </w:t>
      </w:r>
      <w:proofErr w:type="spellStart"/>
      <w:r w:rsidR="002A08CA">
        <w:rPr>
          <w:szCs w:val="28"/>
        </w:rPr>
        <w:t>нараховуються</w:t>
      </w:r>
      <w:proofErr w:type="spellEnd"/>
      <w:r w:rsidR="002A08CA">
        <w:rPr>
          <w:szCs w:val="28"/>
        </w:rPr>
        <w:t xml:space="preserve"> </w:t>
      </w:r>
      <w:proofErr w:type="spellStart"/>
      <w:r w:rsidR="002A08CA">
        <w:rPr>
          <w:szCs w:val="28"/>
        </w:rPr>
        <w:t>добові</w:t>
      </w:r>
      <w:proofErr w:type="spellEnd"/>
      <w:r w:rsidR="002A08CA">
        <w:rPr>
          <w:szCs w:val="28"/>
        </w:rPr>
        <w:t xml:space="preserve"> у </w:t>
      </w:r>
      <w:proofErr w:type="spellStart"/>
      <w:r w:rsidR="002A08CA">
        <w:rPr>
          <w:szCs w:val="28"/>
        </w:rPr>
        <w:t>розмірі</w:t>
      </w:r>
      <w:proofErr w:type="spellEnd"/>
      <w:r w:rsidR="002A08CA">
        <w:rPr>
          <w:szCs w:val="28"/>
        </w:rPr>
        <w:t xml:space="preserve">, </w:t>
      </w:r>
      <w:proofErr w:type="spellStart"/>
      <w:r w:rsidR="002A08CA">
        <w:rPr>
          <w:szCs w:val="28"/>
        </w:rPr>
        <w:t>який</w:t>
      </w:r>
      <w:proofErr w:type="spellEnd"/>
      <w:r w:rsidR="002A08CA">
        <w:rPr>
          <w:szCs w:val="28"/>
        </w:rPr>
        <w:t xml:space="preserve"> </w:t>
      </w:r>
      <w:proofErr w:type="spellStart"/>
      <w:r w:rsidR="002A08CA">
        <w:rPr>
          <w:szCs w:val="28"/>
        </w:rPr>
        <w:t>перевищує</w:t>
      </w:r>
      <w:proofErr w:type="spellEnd"/>
      <w:r w:rsidR="002A08CA">
        <w:rPr>
          <w:szCs w:val="28"/>
        </w:rPr>
        <w:t xml:space="preserve"> </w:t>
      </w:r>
      <w:proofErr w:type="spellStart"/>
      <w:r w:rsidR="002A08CA">
        <w:rPr>
          <w:szCs w:val="28"/>
        </w:rPr>
        <w:t>розмір</w:t>
      </w:r>
      <w:proofErr w:type="spellEnd"/>
      <w:r w:rsidR="002A08CA">
        <w:rPr>
          <w:szCs w:val="28"/>
        </w:rPr>
        <w:t xml:space="preserve"> </w:t>
      </w:r>
      <w:proofErr w:type="spellStart"/>
      <w:r w:rsidR="002A08CA">
        <w:rPr>
          <w:szCs w:val="28"/>
        </w:rPr>
        <w:t>добових</w:t>
      </w:r>
      <w:proofErr w:type="spellEnd"/>
      <w:r w:rsidR="002A08CA">
        <w:rPr>
          <w:szCs w:val="28"/>
        </w:rPr>
        <w:t xml:space="preserve">, </w:t>
      </w:r>
      <w:proofErr w:type="spellStart"/>
      <w:r w:rsidR="002A08CA">
        <w:rPr>
          <w:szCs w:val="28"/>
        </w:rPr>
        <w:t>визначений</w:t>
      </w:r>
      <w:proofErr w:type="spellEnd"/>
      <w:r w:rsidR="002A08CA">
        <w:rPr>
          <w:szCs w:val="28"/>
        </w:rPr>
        <w:t xml:space="preserve"> </w:t>
      </w:r>
      <w:proofErr w:type="spellStart"/>
      <w:r w:rsidR="002A08CA">
        <w:rPr>
          <w:szCs w:val="28"/>
        </w:rPr>
        <w:t>п.п</w:t>
      </w:r>
      <w:proofErr w:type="spellEnd"/>
      <w:r w:rsidR="002A08CA">
        <w:rPr>
          <w:szCs w:val="28"/>
        </w:rPr>
        <w:t xml:space="preserve">. 170.9.1 п. 170.9 ст. 170 Кодексу, то сума такого </w:t>
      </w:r>
      <w:proofErr w:type="spellStart"/>
      <w:r w:rsidR="002A08CA">
        <w:rPr>
          <w:szCs w:val="28"/>
        </w:rPr>
        <w:t>перевищення</w:t>
      </w:r>
      <w:proofErr w:type="spellEnd"/>
      <w:r w:rsidR="002A08CA">
        <w:rPr>
          <w:szCs w:val="28"/>
        </w:rPr>
        <w:t xml:space="preserve"> </w:t>
      </w:r>
      <w:proofErr w:type="spellStart"/>
      <w:r w:rsidR="002A08CA">
        <w:rPr>
          <w:szCs w:val="28"/>
        </w:rPr>
        <w:t>включається</w:t>
      </w:r>
      <w:proofErr w:type="spellEnd"/>
      <w:r w:rsidR="002A08CA">
        <w:rPr>
          <w:szCs w:val="28"/>
        </w:rPr>
        <w:t xml:space="preserve"> до </w:t>
      </w:r>
      <w:proofErr w:type="spellStart"/>
      <w:r w:rsidR="002A08CA">
        <w:rPr>
          <w:szCs w:val="28"/>
        </w:rPr>
        <w:t>загального</w:t>
      </w:r>
      <w:proofErr w:type="spellEnd"/>
      <w:r w:rsidR="002A08CA">
        <w:rPr>
          <w:szCs w:val="28"/>
        </w:rPr>
        <w:t xml:space="preserve"> </w:t>
      </w:r>
      <w:proofErr w:type="spellStart"/>
      <w:r w:rsidR="002A08CA">
        <w:rPr>
          <w:szCs w:val="28"/>
        </w:rPr>
        <w:t>місячного</w:t>
      </w:r>
      <w:proofErr w:type="spellEnd"/>
      <w:r w:rsidR="002A08CA">
        <w:rPr>
          <w:szCs w:val="28"/>
        </w:rPr>
        <w:t xml:space="preserve"> (</w:t>
      </w:r>
      <w:proofErr w:type="spellStart"/>
      <w:r w:rsidR="002A08CA">
        <w:rPr>
          <w:szCs w:val="28"/>
        </w:rPr>
        <w:t>річного</w:t>
      </w:r>
      <w:proofErr w:type="spellEnd"/>
      <w:r w:rsidR="002A08CA">
        <w:rPr>
          <w:szCs w:val="28"/>
        </w:rPr>
        <w:t xml:space="preserve">) </w:t>
      </w:r>
      <w:proofErr w:type="spellStart"/>
      <w:r w:rsidR="002A08CA">
        <w:rPr>
          <w:szCs w:val="28"/>
        </w:rPr>
        <w:t>оподатковуваного</w:t>
      </w:r>
      <w:proofErr w:type="spellEnd"/>
      <w:r w:rsidR="002A08CA">
        <w:rPr>
          <w:szCs w:val="28"/>
        </w:rPr>
        <w:t xml:space="preserve"> доходу </w:t>
      </w:r>
      <w:proofErr w:type="spellStart"/>
      <w:r w:rsidR="002A08CA">
        <w:rPr>
          <w:szCs w:val="28"/>
        </w:rPr>
        <w:t>платника</w:t>
      </w:r>
      <w:proofErr w:type="spellEnd"/>
      <w:r w:rsidR="002A08CA">
        <w:rPr>
          <w:szCs w:val="28"/>
        </w:rPr>
        <w:t xml:space="preserve"> </w:t>
      </w:r>
      <w:proofErr w:type="spellStart"/>
      <w:r w:rsidR="002A08CA">
        <w:rPr>
          <w:szCs w:val="28"/>
        </w:rPr>
        <w:t>податків</w:t>
      </w:r>
      <w:proofErr w:type="spellEnd"/>
      <w:r w:rsidR="002A08CA">
        <w:rPr>
          <w:szCs w:val="28"/>
        </w:rPr>
        <w:t xml:space="preserve"> як </w:t>
      </w:r>
      <w:proofErr w:type="spellStart"/>
      <w:r w:rsidR="002A08CA">
        <w:rPr>
          <w:szCs w:val="28"/>
        </w:rPr>
        <w:t>надміру</w:t>
      </w:r>
      <w:proofErr w:type="spellEnd"/>
      <w:r w:rsidR="002A08CA">
        <w:rPr>
          <w:szCs w:val="28"/>
        </w:rPr>
        <w:t xml:space="preserve"> </w:t>
      </w:r>
      <w:proofErr w:type="spellStart"/>
      <w:r w:rsidR="002A08CA">
        <w:rPr>
          <w:szCs w:val="28"/>
        </w:rPr>
        <w:t>витрачені</w:t>
      </w:r>
      <w:proofErr w:type="spellEnd"/>
      <w:r w:rsidR="002A08CA">
        <w:rPr>
          <w:szCs w:val="28"/>
        </w:rPr>
        <w:t xml:space="preserve"> </w:t>
      </w:r>
      <w:proofErr w:type="spellStart"/>
      <w:r w:rsidR="002A08CA">
        <w:rPr>
          <w:szCs w:val="28"/>
        </w:rPr>
        <w:t>кошти</w:t>
      </w:r>
      <w:proofErr w:type="spellEnd"/>
      <w:r w:rsidR="002A08CA">
        <w:rPr>
          <w:szCs w:val="28"/>
        </w:rPr>
        <w:t xml:space="preserve"> та </w:t>
      </w:r>
      <w:proofErr w:type="spellStart"/>
      <w:r w:rsidR="002A08CA">
        <w:rPr>
          <w:szCs w:val="28"/>
        </w:rPr>
        <w:t>оподатковуються</w:t>
      </w:r>
      <w:proofErr w:type="spellEnd"/>
      <w:r w:rsidR="002A08CA">
        <w:rPr>
          <w:szCs w:val="28"/>
        </w:rPr>
        <w:t xml:space="preserve"> </w:t>
      </w:r>
      <w:proofErr w:type="spellStart"/>
      <w:r w:rsidR="002A08CA">
        <w:rPr>
          <w:szCs w:val="28"/>
        </w:rPr>
        <w:t>податком</w:t>
      </w:r>
      <w:proofErr w:type="spellEnd"/>
      <w:r w:rsidR="002A08CA">
        <w:rPr>
          <w:szCs w:val="28"/>
        </w:rPr>
        <w:t xml:space="preserve"> на доходи </w:t>
      </w:r>
      <w:proofErr w:type="spellStart"/>
      <w:r w:rsidR="002A08CA">
        <w:rPr>
          <w:szCs w:val="28"/>
        </w:rPr>
        <w:t>фізичних</w:t>
      </w:r>
      <w:proofErr w:type="spellEnd"/>
      <w:r w:rsidR="002A08CA">
        <w:rPr>
          <w:szCs w:val="28"/>
        </w:rPr>
        <w:t xml:space="preserve"> </w:t>
      </w:r>
      <w:proofErr w:type="spellStart"/>
      <w:r w:rsidR="002A08CA">
        <w:rPr>
          <w:szCs w:val="28"/>
        </w:rPr>
        <w:t>осіб</w:t>
      </w:r>
      <w:proofErr w:type="spellEnd"/>
      <w:r w:rsidR="002A08CA">
        <w:rPr>
          <w:szCs w:val="28"/>
        </w:rPr>
        <w:t xml:space="preserve"> з </w:t>
      </w:r>
      <w:proofErr w:type="spellStart"/>
      <w:r w:rsidR="002A08CA">
        <w:rPr>
          <w:szCs w:val="28"/>
        </w:rPr>
        <w:t>урахування</w:t>
      </w:r>
      <w:proofErr w:type="spellEnd"/>
      <w:r w:rsidR="002A08CA">
        <w:rPr>
          <w:szCs w:val="28"/>
        </w:rPr>
        <w:t xml:space="preserve"> </w:t>
      </w:r>
      <w:proofErr w:type="spellStart"/>
      <w:r w:rsidR="002A08CA">
        <w:rPr>
          <w:szCs w:val="28"/>
        </w:rPr>
        <w:t>коефіцієнту</w:t>
      </w:r>
      <w:proofErr w:type="spellEnd"/>
      <w:r w:rsidR="002A08CA">
        <w:rPr>
          <w:szCs w:val="28"/>
        </w:rPr>
        <w:t xml:space="preserve"> на </w:t>
      </w:r>
      <w:proofErr w:type="spellStart"/>
      <w:r w:rsidR="002A08CA">
        <w:rPr>
          <w:szCs w:val="28"/>
        </w:rPr>
        <w:t>загальних</w:t>
      </w:r>
      <w:proofErr w:type="spellEnd"/>
      <w:r w:rsidR="002A08CA">
        <w:rPr>
          <w:szCs w:val="28"/>
        </w:rPr>
        <w:t xml:space="preserve"> </w:t>
      </w:r>
      <w:proofErr w:type="spellStart"/>
      <w:r w:rsidR="002A08CA">
        <w:rPr>
          <w:szCs w:val="28"/>
        </w:rPr>
        <w:t>підставах</w:t>
      </w:r>
      <w:proofErr w:type="spellEnd"/>
      <w:r w:rsidR="002A08CA">
        <w:rPr>
          <w:szCs w:val="28"/>
        </w:rPr>
        <w:t>.</w:t>
      </w:r>
    </w:p>
    <w:p w14:paraId="74C38107" w14:textId="171902DC" w:rsidR="002A08CA" w:rsidRDefault="002A08CA" w:rsidP="002A08CA">
      <w:pPr>
        <w:spacing w:line="232" w:lineRule="auto"/>
        <w:ind w:firstLine="567"/>
        <w:jc w:val="both"/>
        <w:rPr>
          <w:szCs w:val="28"/>
        </w:rPr>
      </w:pPr>
      <w:proofErr w:type="spellStart"/>
      <w:r>
        <w:rPr>
          <w:szCs w:val="28"/>
        </w:rPr>
        <w:t>Водночас</w:t>
      </w:r>
      <w:proofErr w:type="spellEnd"/>
      <w:r>
        <w:rPr>
          <w:szCs w:val="28"/>
        </w:rPr>
        <w:t xml:space="preserve">, </w:t>
      </w:r>
      <w:proofErr w:type="spellStart"/>
      <w:r>
        <w:rPr>
          <w:szCs w:val="28"/>
        </w:rPr>
        <w:t>якщо</w:t>
      </w:r>
      <w:proofErr w:type="spellEnd"/>
      <w:r>
        <w:rPr>
          <w:szCs w:val="28"/>
        </w:rPr>
        <w:t xml:space="preserve"> </w:t>
      </w:r>
      <w:proofErr w:type="spellStart"/>
      <w:r>
        <w:rPr>
          <w:szCs w:val="28"/>
        </w:rPr>
        <w:t>працівником</w:t>
      </w:r>
      <w:proofErr w:type="spellEnd"/>
      <w:r>
        <w:rPr>
          <w:szCs w:val="28"/>
        </w:rPr>
        <w:t xml:space="preserve"> не </w:t>
      </w:r>
      <w:proofErr w:type="spellStart"/>
      <w:r>
        <w:rPr>
          <w:szCs w:val="28"/>
        </w:rPr>
        <w:t>надано</w:t>
      </w:r>
      <w:proofErr w:type="spellEnd"/>
      <w:r>
        <w:rPr>
          <w:szCs w:val="28"/>
        </w:rPr>
        <w:t xml:space="preserve"> </w:t>
      </w:r>
      <w:proofErr w:type="spellStart"/>
      <w:r>
        <w:rPr>
          <w:szCs w:val="28"/>
        </w:rPr>
        <w:t>жодних</w:t>
      </w:r>
      <w:proofErr w:type="spellEnd"/>
      <w:r>
        <w:rPr>
          <w:szCs w:val="28"/>
        </w:rPr>
        <w:t xml:space="preserve"> </w:t>
      </w:r>
      <w:proofErr w:type="spellStart"/>
      <w:r>
        <w:rPr>
          <w:szCs w:val="28"/>
        </w:rPr>
        <w:t>документальних</w:t>
      </w:r>
      <w:proofErr w:type="spellEnd"/>
      <w:r>
        <w:rPr>
          <w:szCs w:val="28"/>
        </w:rPr>
        <w:t xml:space="preserve"> </w:t>
      </w:r>
      <w:proofErr w:type="spellStart"/>
      <w:r>
        <w:rPr>
          <w:szCs w:val="28"/>
        </w:rPr>
        <w:t>доказів</w:t>
      </w:r>
      <w:proofErr w:type="spellEnd"/>
      <w:r>
        <w:rPr>
          <w:szCs w:val="28"/>
        </w:rPr>
        <w:t xml:space="preserve">, то вся сума </w:t>
      </w:r>
      <w:proofErr w:type="spellStart"/>
      <w:r>
        <w:rPr>
          <w:szCs w:val="28"/>
        </w:rPr>
        <w:t>добових</w:t>
      </w:r>
      <w:proofErr w:type="spellEnd"/>
      <w:r>
        <w:rPr>
          <w:szCs w:val="28"/>
        </w:rPr>
        <w:t xml:space="preserve"> </w:t>
      </w:r>
      <w:proofErr w:type="spellStart"/>
      <w:r>
        <w:rPr>
          <w:szCs w:val="28"/>
        </w:rPr>
        <w:t>включається</w:t>
      </w:r>
      <w:proofErr w:type="spellEnd"/>
      <w:r>
        <w:rPr>
          <w:szCs w:val="28"/>
        </w:rPr>
        <w:t xml:space="preserve"> до </w:t>
      </w:r>
      <w:proofErr w:type="spellStart"/>
      <w:r>
        <w:rPr>
          <w:szCs w:val="28"/>
        </w:rPr>
        <w:t>оподатковуваного</w:t>
      </w:r>
      <w:proofErr w:type="spellEnd"/>
      <w:r>
        <w:rPr>
          <w:szCs w:val="28"/>
        </w:rPr>
        <w:t xml:space="preserve"> доходу </w:t>
      </w:r>
      <w:proofErr w:type="spellStart"/>
      <w:r>
        <w:rPr>
          <w:szCs w:val="28"/>
        </w:rPr>
        <w:t>платника</w:t>
      </w:r>
      <w:proofErr w:type="spellEnd"/>
      <w:r>
        <w:rPr>
          <w:szCs w:val="28"/>
        </w:rPr>
        <w:t xml:space="preserve"> </w:t>
      </w:r>
      <w:proofErr w:type="spellStart"/>
      <w:r>
        <w:rPr>
          <w:szCs w:val="28"/>
        </w:rPr>
        <w:t>податку</w:t>
      </w:r>
      <w:proofErr w:type="spellEnd"/>
      <w:r>
        <w:rPr>
          <w:szCs w:val="28"/>
        </w:rPr>
        <w:t xml:space="preserve"> з </w:t>
      </w:r>
      <w:proofErr w:type="spellStart"/>
      <w:r>
        <w:rPr>
          <w:szCs w:val="28"/>
        </w:rPr>
        <w:t>відповідним</w:t>
      </w:r>
      <w:proofErr w:type="spellEnd"/>
      <w:r>
        <w:rPr>
          <w:szCs w:val="28"/>
        </w:rPr>
        <w:t xml:space="preserve"> </w:t>
      </w:r>
      <w:proofErr w:type="spellStart"/>
      <w:r>
        <w:rPr>
          <w:szCs w:val="28"/>
        </w:rPr>
        <w:t>оподаткуванням</w:t>
      </w:r>
      <w:proofErr w:type="spellEnd"/>
      <w:r>
        <w:rPr>
          <w:szCs w:val="28"/>
        </w:rPr>
        <w:t>.</w:t>
      </w:r>
    </w:p>
    <w:p w14:paraId="628FFA0D" w14:textId="02F13879" w:rsidR="00811209" w:rsidRDefault="00811209" w:rsidP="002A08CA">
      <w:pPr>
        <w:pStyle w:val="12"/>
        <w:widowControl w:val="0"/>
        <w:ind w:firstLine="567"/>
        <w:jc w:val="both"/>
        <w:rPr>
          <w:sz w:val="28"/>
          <w:szCs w:val="28"/>
        </w:rPr>
      </w:pPr>
      <w:r>
        <w:rPr>
          <w:sz w:val="28"/>
          <w:szCs w:val="28"/>
        </w:rPr>
        <w:t>Щодо військового збору</w:t>
      </w:r>
    </w:p>
    <w:p w14:paraId="077DA2CE" w14:textId="09BAE92C" w:rsidR="002A08CA" w:rsidRPr="002A08CA" w:rsidRDefault="002A08CA" w:rsidP="002A08CA">
      <w:pPr>
        <w:pStyle w:val="12"/>
        <w:widowControl w:val="0"/>
        <w:ind w:firstLine="567"/>
        <w:jc w:val="both"/>
        <w:rPr>
          <w:sz w:val="28"/>
          <w:szCs w:val="28"/>
        </w:rPr>
      </w:pPr>
      <w:r w:rsidRPr="002A08CA">
        <w:rPr>
          <w:sz w:val="28"/>
          <w:szCs w:val="28"/>
        </w:rPr>
        <w:t>Відповідно до п. 16</w:t>
      </w:r>
      <w:r w:rsidRPr="002A08CA">
        <w:rPr>
          <w:sz w:val="28"/>
          <w:szCs w:val="28"/>
          <w:vertAlign w:val="superscript"/>
        </w:rPr>
        <w:t>1</w:t>
      </w:r>
      <w:r w:rsidRPr="002A08CA">
        <w:rPr>
          <w:sz w:val="28"/>
          <w:szCs w:val="28"/>
        </w:rPr>
        <w:t xml:space="preserve"> підрозділу 10 розділу ХХ «Перехідні положення» </w:t>
      </w:r>
      <w:r w:rsidRPr="002A08CA">
        <w:rPr>
          <w:rStyle w:val="10"/>
          <w:rFonts w:ascii="Times New Roman" w:hAnsi="Times New Roman"/>
          <w:sz w:val="28"/>
          <w:szCs w:val="28"/>
        </w:rPr>
        <w:t xml:space="preserve">Кодексу </w:t>
      </w:r>
      <w:r w:rsidRPr="002A08CA">
        <w:rPr>
          <w:sz w:val="28"/>
          <w:szCs w:val="28"/>
        </w:rPr>
        <w:t xml:space="preserve">тимчасово, до набрання чинності рішенням Верховної Ради України про завершення реформи Збройних Сил України, встановлюється військовий збір. </w:t>
      </w:r>
    </w:p>
    <w:p w14:paraId="79DB62F1" w14:textId="77777777" w:rsidR="002A08CA" w:rsidRPr="002A08CA" w:rsidRDefault="002A08CA" w:rsidP="002A08CA">
      <w:pPr>
        <w:widowControl w:val="0"/>
        <w:ind w:firstLine="567"/>
        <w:jc w:val="both"/>
        <w:rPr>
          <w:szCs w:val="28"/>
          <w:lang w:val="uk-UA" w:eastAsia="uk-UA"/>
        </w:rPr>
      </w:pPr>
      <w:r w:rsidRPr="002A08CA">
        <w:rPr>
          <w:szCs w:val="28"/>
          <w:lang w:val="uk-UA" w:eastAsia="uk-UA"/>
        </w:rPr>
        <w:t xml:space="preserve">Платниками військового збору є, зокрема, особи, визначені п. 162.1 </w:t>
      </w:r>
      <w:r w:rsidRPr="002A08CA">
        <w:rPr>
          <w:szCs w:val="28"/>
          <w:lang w:val="uk-UA" w:eastAsia="uk-UA"/>
        </w:rPr>
        <w:br/>
        <w:t>ст. 162 Кодексу (п.п. 1 п.п. 1.1 п. 16</w:t>
      </w:r>
      <w:r w:rsidRPr="002A08CA">
        <w:rPr>
          <w:szCs w:val="28"/>
          <w:vertAlign w:val="superscript"/>
          <w:lang w:val="uk-UA" w:eastAsia="uk-UA"/>
        </w:rPr>
        <w:t>1</w:t>
      </w:r>
      <w:r w:rsidRPr="002A08CA">
        <w:rPr>
          <w:szCs w:val="28"/>
          <w:lang w:val="uk-UA" w:eastAsia="uk-UA"/>
        </w:rPr>
        <w:t xml:space="preserve"> підрозділу 10 розділу XX «Перехідні положення» </w:t>
      </w:r>
      <w:r w:rsidRPr="002A08CA">
        <w:rPr>
          <w:rFonts w:eastAsia="Verdana"/>
          <w:szCs w:val="28"/>
          <w:lang w:val="uk-UA" w:eastAsia="uk-UA"/>
        </w:rPr>
        <w:t>Кодексу</w:t>
      </w:r>
      <w:r w:rsidRPr="002A08CA">
        <w:rPr>
          <w:szCs w:val="28"/>
          <w:lang w:val="uk-UA" w:eastAsia="uk-UA"/>
        </w:rPr>
        <w:t>).</w:t>
      </w:r>
    </w:p>
    <w:p w14:paraId="706FBAE6" w14:textId="77777777" w:rsidR="002A08CA" w:rsidRPr="002A08CA" w:rsidRDefault="002A08CA" w:rsidP="002A08CA">
      <w:pPr>
        <w:widowControl w:val="0"/>
        <w:ind w:firstLine="567"/>
        <w:jc w:val="both"/>
        <w:rPr>
          <w:rFonts w:eastAsia="Verdana"/>
          <w:szCs w:val="28"/>
          <w:lang w:val="uk-UA" w:eastAsia="uk-UA"/>
        </w:rPr>
      </w:pPr>
      <w:bookmarkStart w:id="1" w:name="_Hlk186040187"/>
      <w:r w:rsidRPr="002A08CA">
        <w:rPr>
          <w:szCs w:val="28"/>
          <w:lang w:val="uk-UA" w:eastAsia="uk-UA"/>
        </w:rPr>
        <w:t xml:space="preserve">Об’єктом оподаткування військовим збором для платників, зазначених </w:t>
      </w:r>
      <w:r w:rsidRPr="002A08CA">
        <w:rPr>
          <w:szCs w:val="28"/>
          <w:lang w:val="uk-UA" w:eastAsia="uk-UA"/>
        </w:rPr>
        <w:br/>
        <w:t xml:space="preserve">у </w:t>
      </w:r>
      <w:bookmarkStart w:id="2" w:name="_Hlk185409502"/>
      <w:r w:rsidRPr="002A08CA">
        <w:rPr>
          <w:szCs w:val="28"/>
          <w:lang w:val="uk-UA" w:eastAsia="uk-UA"/>
        </w:rPr>
        <w:t xml:space="preserve">п.п. 1 п.п. 1.1 п. </w:t>
      </w:r>
      <w:bookmarkEnd w:id="2"/>
      <w:r w:rsidRPr="002A08CA">
        <w:rPr>
          <w:szCs w:val="28"/>
          <w:lang w:val="uk-UA" w:eastAsia="uk-UA"/>
        </w:rPr>
        <w:t>16</w:t>
      </w:r>
      <w:r w:rsidRPr="002A08CA">
        <w:rPr>
          <w:szCs w:val="28"/>
          <w:vertAlign w:val="superscript"/>
          <w:lang w:val="uk-UA" w:eastAsia="uk-UA"/>
        </w:rPr>
        <w:t>1</w:t>
      </w:r>
      <w:r w:rsidRPr="002A08CA">
        <w:rPr>
          <w:szCs w:val="28"/>
          <w:lang w:val="uk-UA" w:eastAsia="uk-UA"/>
        </w:rPr>
        <w:t xml:space="preserve"> підрозділу 10 розділу XX «Перехідні положення» </w:t>
      </w:r>
      <w:bookmarkEnd w:id="1"/>
      <w:r w:rsidRPr="002A08CA">
        <w:rPr>
          <w:rFonts w:eastAsia="Verdana"/>
          <w:szCs w:val="28"/>
          <w:lang w:val="uk-UA" w:eastAsia="uk-UA"/>
        </w:rPr>
        <w:t>Кодексу</w:t>
      </w:r>
      <w:r w:rsidRPr="002A08CA">
        <w:rPr>
          <w:szCs w:val="28"/>
          <w:lang w:val="uk-UA" w:eastAsia="uk-UA"/>
        </w:rPr>
        <w:t>, є доходи, визначені ст. 163 Кодексу (п.п. 1 п.п. 1.2 п. 16</w:t>
      </w:r>
      <w:r w:rsidRPr="002A08CA">
        <w:rPr>
          <w:szCs w:val="28"/>
          <w:vertAlign w:val="superscript"/>
          <w:lang w:val="uk-UA" w:eastAsia="uk-UA"/>
        </w:rPr>
        <w:t>1</w:t>
      </w:r>
      <w:r w:rsidRPr="002A08CA">
        <w:rPr>
          <w:szCs w:val="28"/>
          <w:lang w:val="uk-UA" w:eastAsia="uk-UA"/>
        </w:rPr>
        <w:t xml:space="preserve"> підрозділу 10 </w:t>
      </w:r>
      <w:r w:rsidRPr="002A08CA">
        <w:rPr>
          <w:szCs w:val="28"/>
          <w:lang w:val="uk-UA" w:eastAsia="uk-UA"/>
        </w:rPr>
        <w:br/>
        <w:t xml:space="preserve">розділу XX «Перехідні положення» </w:t>
      </w:r>
      <w:r w:rsidRPr="002A08CA">
        <w:rPr>
          <w:rFonts w:eastAsia="Verdana"/>
          <w:szCs w:val="28"/>
          <w:lang w:val="uk-UA" w:eastAsia="uk-UA"/>
        </w:rPr>
        <w:t>Кодексу).</w:t>
      </w:r>
    </w:p>
    <w:p w14:paraId="0961F36F" w14:textId="77777777" w:rsidR="002A08CA" w:rsidRPr="002A08CA" w:rsidRDefault="002A08CA" w:rsidP="002A08CA">
      <w:pPr>
        <w:ind w:firstLine="567"/>
        <w:jc w:val="both"/>
        <w:rPr>
          <w:bCs/>
          <w:kern w:val="32"/>
          <w:szCs w:val="28"/>
          <w:lang w:val="uk-UA"/>
        </w:rPr>
      </w:pPr>
      <w:r w:rsidRPr="002A08CA">
        <w:rPr>
          <w:bCs/>
          <w:kern w:val="32"/>
          <w:szCs w:val="28"/>
          <w:lang w:val="uk-UA"/>
        </w:rPr>
        <w:t xml:space="preserve">При цьому ст. 23 Кодексу передбачено, що базою оподаткування визнаються конкретні вартісні, фізичні або інші характеристики певного об’єкта оподаткування. </w:t>
      </w:r>
    </w:p>
    <w:p w14:paraId="0DC48FC4" w14:textId="77777777" w:rsidR="002A08CA" w:rsidRPr="002A08CA" w:rsidRDefault="002A08CA" w:rsidP="002A08CA">
      <w:pPr>
        <w:ind w:firstLine="567"/>
        <w:jc w:val="both"/>
        <w:rPr>
          <w:bCs/>
          <w:kern w:val="32"/>
          <w:szCs w:val="28"/>
        </w:rPr>
      </w:pPr>
      <w:r w:rsidRPr="002A08CA">
        <w:rPr>
          <w:bCs/>
          <w:kern w:val="32"/>
          <w:szCs w:val="28"/>
        </w:rPr>
        <w:t xml:space="preserve">База </w:t>
      </w:r>
      <w:proofErr w:type="spellStart"/>
      <w:r w:rsidRPr="002A08CA">
        <w:rPr>
          <w:bCs/>
          <w:kern w:val="32"/>
          <w:szCs w:val="28"/>
        </w:rPr>
        <w:t>оподаткування</w:t>
      </w:r>
      <w:proofErr w:type="spellEnd"/>
      <w:r w:rsidRPr="002A08CA">
        <w:rPr>
          <w:bCs/>
          <w:kern w:val="32"/>
          <w:szCs w:val="28"/>
        </w:rPr>
        <w:t xml:space="preserve"> – </w:t>
      </w:r>
      <w:proofErr w:type="spellStart"/>
      <w:r w:rsidRPr="002A08CA">
        <w:rPr>
          <w:bCs/>
          <w:kern w:val="32"/>
          <w:szCs w:val="28"/>
        </w:rPr>
        <w:t>це</w:t>
      </w:r>
      <w:proofErr w:type="spellEnd"/>
      <w:r w:rsidRPr="002A08CA">
        <w:rPr>
          <w:bCs/>
          <w:kern w:val="32"/>
          <w:szCs w:val="28"/>
        </w:rPr>
        <w:t xml:space="preserve"> </w:t>
      </w:r>
      <w:proofErr w:type="spellStart"/>
      <w:r w:rsidRPr="002A08CA">
        <w:rPr>
          <w:bCs/>
          <w:kern w:val="32"/>
          <w:szCs w:val="28"/>
        </w:rPr>
        <w:t>фізичний</w:t>
      </w:r>
      <w:proofErr w:type="spellEnd"/>
      <w:r w:rsidRPr="002A08CA">
        <w:rPr>
          <w:bCs/>
          <w:kern w:val="32"/>
          <w:szCs w:val="28"/>
        </w:rPr>
        <w:t xml:space="preserve">, </w:t>
      </w:r>
      <w:proofErr w:type="spellStart"/>
      <w:r w:rsidRPr="002A08CA">
        <w:rPr>
          <w:bCs/>
          <w:kern w:val="32"/>
          <w:szCs w:val="28"/>
        </w:rPr>
        <w:t>вартісний</w:t>
      </w:r>
      <w:proofErr w:type="spellEnd"/>
      <w:r w:rsidRPr="002A08CA">
        <w:rPr>
          <w:bCs/>
          <w:kern w:val="32"/>
          <w:szCs w:val="28"/>
        </w:rPr>
        <w:t xml:space="preserve"> </w:t>
      </w:r>
      <w:proofErr w:type="spellStart"/>
      <w:r w:rsidRPr="002A08CA">
        <w:rPr>
          <w:bCs/>
          <w:kern w:val="32"/>
          <w:szCs w:val="28"/>
        </w:rPr>
        <w:t>чи</w:t>
      </w:r>
      <w:proofErr w:type="spellEnd"/>
      <w:r w:rsidRPr="002A08CA">
        <w:rPr>
          <w:bCs/>
          <w:kern w:val="32"/>
          <w:szCs w:val="28"/>
        </w:rPr>
        <w:t xml:space="preserve"> </w:t>
      </w:r>
      <w:proofErr w:type="spellStart"/>
      <w:r w:rsidRPr="002A08CA">
        <w:rPr>
          <w:bCs/>
          <w:kern w:val="32"/>
          <w:szCs w:val="28"/>
        </w:rPr>
        <w:t>інший</w:t>
      </w:r>
      <w:proofErr w:type="spellEnd"/>
      <w:r w:rsidRPr="002A08CA">
        <w:rPr>
          <w:bCs/>
          <w:kern w:val="32"/>
          <w:szCs w:val="28"/>
        </w:rPr>
        <w:t xml:space="preserve"> </w:t>
      </w:r>
      <w:proofErr w:type="spellStart"/>
      <w:r w:rsidRPr="002A08CA">
        <w:rPr>
          <w:bCs/>
          <w:kern w:val="32"/>
          <w:szCs w:val="28"/>
        </w:rPr>
        <w:t>характерний</w:t>
      </w:r>
      <w:proofErr w:type="spellEnd"/>
      <w:r w:rsidRPr="002A08CA">
        <w:rPr>
          <w:bCs/>
          <w:kern w:val="32"/>
          <w:szCs w:val="28"/>
        </w:rPr>
        <w:t xml:space="preserve"> </w:t>
      </w:r>
      <w:proofErr w:type="spellStart"/>
      <w:r w:rsidRPr="002A08CA">
        <w:rPr>
          <w:bCs/>
          <w:kern w:val="32"/>
          <w:szCs w:val="28"/>
        </w:rPr>
        <w:t>вираз</w:t>
      </w:r>
      <w:proofErr w:type="spellEnd"/>
      <w:r w:rsidRPr="002A08CA">
        <w:rPr>
          <w:bCs/>
          <w:kern w:val="32"/>
          <w:szCs w:val="28"/>
        </w:rPr>
        <w:t xml:space="preserve"> </w:t>
      </w:r>
      <w:proofErr w:type="spellStart"/>
      <w:r w:rsidRPr="002A08CA">
        <w:rPr>
          <w:bCs/>
          <w:kern w:val="32"/>
          <w:szCs w:val="28"/>
        </w:rPr>
        <w:t>об’єкта</w:t>
      </w:r>
      <w:proofErr w:type="spellEnd"/>
      <w:r w:rsidRPr="002A08CA">
        <w:rPr>
          <w:bCs/>
          <w:kern w:val="32"/>
          <w:szCs w:val="28"/>
        </w:rPr>
        <w:t xml:space="preserve"> </w:t>
      </w:r>
      <w:proofErr w:type="spellStart"/>
      <w:r w:rsidRPr="002A08CA">
        <w:rPr>
          <w:bCs/>
          <w:kern w:val="32"/>
          <w:szCs w:val="28"/>
        </w:rPr>
        <w:t>оподаткування</w:t>
      </w:r>
      <w:proofErr w:type="spellEnd"/>
      <w:r w:rsidRPr="002A08CA">
        <w:rPr>
          <w:bCs/>
          <w:kern w:val="32"/>
          <w:szCs w:val="28"/>
        </w:rPr>
        <w:t xml:space="preserve">, до </w:t>
      </w:r>
      <w:proofErr w:type="spellStart"/>
      <w:r w:rsidRPr="002A08CA">
        <w:rPr>
          <w:bCs/>
          <w:kern w:val="32"/>
          <w:szCs w:val="28"/>
        </w:rPr>
        <w:t>якого</w:t>
      </w:r>
      <w:proofErr w:type="spellEnd"/>
      <w:r w:rsidRPr="002A08CA">
        <w:rPr>
          <w:bCs/>
          <w:kern w:val="32"/>
          <w:szCs w:val="28"/>
        </w:rPr>
        <w:t xml:space="preserve"> </w:t>
      </w:r>
      <w:proofErr w:type="spellStart"/>
      <w:r w:rsidRPr="002A08CA">
        <w:rPr>
          <w:bCs/>
          <w:kern w:val="32"/>
          <w:szCs w:val="28"/>
        </w:rPr>
        <w:t>застосовується</w:t>
      </w:r>
      <w:proofErr w:type="spellEnd"/>
      <w:r w:rsidRPr="002A08CA">
        <w:rPr>
          <w:bCs/>
          <w:kern w:val="32"/>
          <w:szCs w:val="28"/>
        </w:rPr>
        <w:t xml:space="preserve"> </w:t>
      </w:r>
      <w:proofErr w:type="spellStart"/>
      <w:r w:rsidRPr="002A08CA">
        <w:rPr>
          <w:bCs/>
          <w:kern w:val="32"/>
          <w:szCs w:val="28"/>
        </w:rPr>
        <w:t>податкова</w:t>
      </w:r>
      <w:proofErr w:type="spellEnd"/>
      <w:r w:rsidRPr="002A08CA">
        <w:rPr>
          <w:bCs/>
          <w:kern w:val="32"/>
          <w:szCs w:val="28"/>
        </w:rPr>
        <w:t xml:space="preserve"> ставка і </w:t>
      </w:r>
      <w:proofErr w:type="spellStart"/>
      <w:r w:rsidRPr="002A08CA">
        <w:rPr>
          <w:bCs/>
          <w:kern w:val="32"/>
          <w:szCs w:val="28"/>
        </w:rPr>
        <w:t>який</w:t>
      </w:r>
      <w:proofErr w:type="spellEnd"/>
      <w:r w:rsidRPr="002A08CA">
        <w:rPr>
          <w:bCs/>
          <w:kern w:val="32"/>
          <w:szCs w:val="28"/>
        </w:rPr>
        <w:t xml:space="preserve"> </w:t>
      </w:r>
      <w:proofErr w:type="spellStart"/>
      <w:r w:rsidRPr="002A08CA">
        <w:rPr>
          <w:bCs/>
          <w:kern w:val="32"/>
          <w:szCs w:val="28"/>
        </w:rPr>
        <w:t>використовується</w:t>
      </w:r>
      <w:proofErr w:type="spellEnd"/>
      <w:r w:rsidRPr="002A08CA">
        <w:rPr>
          <w:bCs/>
          <w:kern w:val="32"/>
          <w:szCs w:val="28"/>
        </w:rPr>
        <w:t xml:space="preserve"> для </w:t>
      </w:r>
      <w:proofErr w:type="spellStart"/>
      <w:r w:rsidRPr="002A08CA">
        <w:rPr>
          <w:bCs/>
          <w:kern w:val="32"/>
          <w:szCs w:val="28"/>
        </w:rPr>
        <w:t>визначення</w:t>
      </w:r>
      <w:proofErr w:type="spellEnd"/>
      <w:r w:rsidRPr="002A08CA">
        <w:rPr>
          <w:bCs/>
          <w:kern w:val="32"/>
          <w:szCs w:val="28"/>
        </w:rPr>
        <w:t xml:space="preserve"> </w:t>
      </w:r>
      <w:proofErr w:type="spellStart"/>
      <w:r w:rsidRPr="002A08CA">
        <w:rPr>
          <w:bCs/>
          <w:kern w:val="32"/>
          <w:szCs w:val="28"/>
        </w:rPr>
        <w:t>розміру</w:t>
      </w:r>
      <w:proofErr w:type="spellEnd"/>
      <w:r w:rsidRPr="002A08CA">
        <w:rPr>
          <w:bCs/>
          <w:kern w:val="32"/>
          <w:szCs w:val="28"/>
        </w:rPr>
        <w:t xml:space="preserve"> </w:t>
      </w:r>
      <w:proofErr w:type="spellStart"/>
      <w:r w:rsidRPr="002A08CA">
        <w:rPr>
          <w:bCs/>
          <w:kern w:val="32"/>
          <w:szCs w:val="28"/>
        </w:rPr>
        <w:t>податкового</w:t>
      </w:r>
      <w:proofErr w:type="spellEnd"/>
      <w:r w:rsidRPr="002A08CA">
        <w:rPr>
          <w:bCs/>
          <w:kern w:val="32"/>
          <w:szCs w:val="28"/>
        </w:rPr>
        <w:t xml:space="preserve"> </w:t>
      </w:r>
      <w:proofErr w:type="spellStart"/>
      <w:r w:rsidRPr="002A08CA">
        <w:rPr>
          <w:bCs/>
          <w:kern w:val="32"/>
          <w:szCs w:val="28"/>
        </w:rPr>
        <w:t>зобов’язання</w:t>
      </w:r>
      <w:proofErr w:type="spellEnd"/>
      <w:r w:rsidRPr="002A08CA">
        <w:rPr>
          <w:bCs/>
          <w:kern w:val="32"/>
          <w:szCs w:val="28"/>
        </w:rPr>
        <w:t>.</w:t>
      </w:r>
    </w:p>
    <w:p w14:paraId="48CC0CA6" w14:textId="77777777" w:rsidR="002A08CA" w:rsidRPr="002A08CA" w:rsidRDefault="002A08CA" w:rsidP="002A08CA">
      <w:pPr>
        <w:ind w:firstLine="567"/>
        <w:jc w:val="both"/>
        <w:rPr>
          <w:szCs w:val="28"/>
        </w:rPr>
      </w:pPr>
      <w:r w:rsidRPr="002A08CA">
        <w:rPr>
          <w:szCs w:val="28"/>
        </w:rPr>
        <w:t xml:space="preserve">База </w:t>
      </w:r>
      <w:proofErr w:type="spellStart"/>
      <w:r w:rsidRPr="002A08CA">
        <w:rPr>
          <w:szCs w:val="28"/>
        </w:rPr>
        <w:t>оподаткування</w:t>
      </w:r>
      <w:proofErr w:type="spellEnd"/>
      <w:r w:rsidRPr="002A08CA">
        <w:rPr>
          <w:szCs w:val="28"/>
        </w:rPr>
        <w:t xml:space="preserve"> і порядок </w:t>
      </w:r>
      <w:proofErr w:type="spellStart"/>
      <w:r w:rsidRPr="002A08CA">
        <w:rPr>
          <w:szCs w:val="28"/>
        </w:rPr>
        <w:t>її</w:t>
      </w:r>
      <w:proofErr w:type="spellEnd"/>
      <w:r w:rsidRPr="002A08CA">
        <w:rPr>
          <w:szCs w:val="28"/>
        </w:rPr>
        <w:t xml:space="preserve"> </w:t>
      </w:r>
      <w:proofErr w:type="spellStart"/>
      <w:r w:rsidRPr="002A08CA">
        <w:rPr>
          <w:szCs w:val="28"/>
        </w:rPr>
        <w:t>визначення</w:t>
      </w:r>
      <w:proofErr w:type="spellEnd"/>
      <w:r w:rsidRPr="002A08CA">
        <w:rPr>
          <w:szCs w:val="28"/>
        </w:rPr>
        <w:t xml:space="preserve"> </w:t>
      </w:r>
      <w:proofErr w:type="spellStart"/>
      <w:r w:rsidRPr="002A08CA">
        <w:rPr>
          <w:szCs w:val="28"/>
        </w:rPr>
        <w:t>встановлюються</w:t>
      </w:r>
      <w:proofErr w:type="spellEnd"/>
      <w:r w:rsidRPr="002A08CA">
        <w:rPr>
          <w:szCs w:val="28"/>
        </w:rPr>
        <w:t xml:space="preserve"> Кодексом для кожного </w:t>
      </w:r>
      <w:proofErr w:type="spellStart"/>
      <w:r w:rsidRPr="002A08CA">
        <w:rPr>
          <w:szCs w:val="28"/>
        </w:rPr>
        <w:t>податку</w:t>
      </w:r>
      <w:proofErr w:type="spellEnd"/>
      <w:r w:rsidRPr="002A08CA">
        <w:rPr>
          <w:szCs w:val="28"/>
        </w:rPr>
        <w:t xml:space="preserve"> </w:t>
      </w:r>
      <w:proofErr w:type="spellStart"/>
      <w:r w:rsidRPr="002A08CA">
        <w:rPr>
          <w:szCs w:val="28"/>
        </w:rPr>
        <w:t>окремо</w:t>
      </w:r>
      <w:proofErr w:type="spellEnd"/>
      <w:r w:rsidRPr="002A08CA">
        <w:rPr>
          <w:szCs w:val="28"/>
        </w:rPr>
        <w:t xml:space="preserve">. </w:t>
      </w:r>
    </w:p>
    <w:p w14:paraId="570E09DB" w14:textId="77777777" w:rsidR="002A08CA" w:rsidRPr="002A08CA" w:rsidRDefault="002A08CA" w:rsidP="002A08CA">
      <w:pPr>
        <w:ind w:firstLine="567"/>
        <w:jc w:val="both"/>
        <w:rPr>
          <w:szCs w:val="28"/>
        </w:rPr>
      </w:pPr>
      <w:r w:rsidRPr="002A08CA">
        <w:rPr>
          <w:szCs w:val="28"/>
        </w:rPr>
        <w:t xml:space="preserve">При </w:t>
      </w:r>
      <w:proofErr w:type="spellStart"/>
      <w:r w:rsidRPr="002A08CA">
        <w:rPr>
          <w:szCs w:val="28"/>
        </w:rPr>
        <w:t>цьому</w:t>
      </w:r>
      <w:proofErr w:type="spellEnd"/>
      <w:r w:rsidRPr="002A08CA">
        <w:rPr>
          <w:szCs w:val="28"/>
        </w:rPr>
        <w:t xml:space="preserve"> у </w:t>
      </w:r>
      <w:proofErr w:type="spellStart"/>
      <w:r w:rsidRPr="002A08CA">
        <w:rPr>
          <w:szCs w:val="28"/>
        </w:rPr>
        <w:t>випадках</w:t>
      </w:r>
      <w:proofErr w:type="spellEnd"/>
      <w:r w:rsidRPr="002A08CA">
        <w:rPr>
          <w:szCs w:val="28"/>
        </w:rPr>
        <w:t xml:space="preserve">, </w:t>
      </w:r>
      <w:proofErr w:type="spellStart"/>
      <w:r w:rsidRPr="002A08CA">
        <w:rPr>
          <w:szCs w:val="28"/>
        </w:rPr>
        <w:t>передбачених</w:t>
      </w:r>
      <w:proofErr w:type="spellEnd"/>
      <w:r w:rsidRPr="002A08CA">
        <w:rPr>
          <w:szCs w:val="28"/>
        </w:rPr>
        <w:t xml:space="preserve"> Кодексом, один </w:t>
      </w:r>
      <w:proofErr w:type="spellStart"/>
      <w:r w:rsidRPr="002A08CA">
        <w:rPr>
          <w:szCs w:val="28"/>
        </w:rPr>
        <w:t>об’єкт</w:t>
      </w:r>
      <w:proofErr w:type="spellEnd"/>
      <w:r w:rsidRPr="002A08CA">
        <w:rPr>
          <w:szCs w:val="28"/>
        </w:rPr>
        <w:t xml:space="preserve"> </w:t>
      </w:r>
      <w:proofErr w:type="spellStart"/>
      <w:r w:rsidRPr="002A08CA">
        <w:rPr>
          <w:szCs w:val="28"/>
        </w:rPr>
        <w:t>оподаткування</w:t>
      </w:r>
      <w:proofErr w:type="spellEnd"/>
      <w:r w:rsidRPr="002A08CA">
        <w:rPr>
          <w:szCs w:val="28"/>
        </w:rPr>
        <w:t xml:space="preserve"> </w:t>
      </w:r>
      <w:proofErr w:type="spellStart"/>
      <w:r w:rsidRPr="002A08CA">
        <w:rPr>
          <w:szCs w:val="28"/>
        </w:rPr>
        <w:t>може</w:t>
      </w:r>
      <w:proofErr w:type="spellEnd"/>
      <w:r w:rsidRPr="002A08CA">
        <w:rPr>
          <w:szCs w:val="28"/>
        </w:rPr>
        <w:t xml:space="preserve"> </w:t>
      </w:r>
      <w:proofErr w:type="spellStart"/>
      <w:r w:rsidRPr="002A08CA">
        <w:rPr>
          <w:szCs w:val="28"/>
        </w:rPr>
        <w:t>утворювати</w:t>
      </w:r>
      <w:proofErr w:type="spellEnd"/>
      <w:r w:rsidRPr="002A08CA">
        <w:rPr>
          <w:szCs w:val="28"/>
        </w:rPr>
        <w:t xml:space="preserve"> </w:t>
      </w:r>
      <w:proofErr w:type="spellStart"/>
      <w:r w:rsidRPr="002A08CA">
        <w:rPr>
          <w:szCs w:val="28"/>
        </w:rPr>
        <w:t>кілька</w:t>
      </w:r>
      <w:proofErr w:type="spellEnd"/>
      <w:r w:rsidRPr="002A08CA">
        <w:rPr>
          <w:szCs w:val="28"/>
        </w:rPr>
        <w:t xml:space="preserve"> баз </w:t>
      </w:r>
      <w:proofErr w:type="spellStart"/>
      <w:r w:rsidRPr="002A08CA">
        <w:rPr>
          <w:szCs w:val="28"/>
        </w:rPr>
        <w:t>оподаткування</w:t>
      </w:r>
      <w:proofErr w:type="spellEnd"/>
      <w:r w:rsidRPr="002A08CA">
        <w:rPr>
          <w:szCs w:val="28"/>
        </w:rPr>
        <w:t xml:space="preserve"> для </w:t>
      </w:r>
      <w:proofErr w:type="spellStart"/>
      <w:r w:rsidRPr="002A08CA">
        <w:rPr>
          <w:szCs w:val="28"/>
        </w:rPr>
        <w:t>різних</w:t>
      </w:r>
      <w:proofErr w:type="spellEnd"/>
      <w:r w:rsidRPr="002A08CA">
        <w:rPr>
          <w:szCs w:val="28"/>
        </w:rPr>
        <w:t xml:space="preserve"> </w:t>
      </w:r>
      <w:proofErr w:type="spellStart"/>
      <w:r w:rsidRPr="002A08CA">
        <w:rPr>
          <w:szCs w:val="28"/>
        </w:rPr>
        <w:t>податків</w:t>
      </w:r>
      <w:proofErr w:type="spellEnd"/>
      <w:r w:rsidRPr="002A08CA">
        <w:rPr>
          <w:szCs w:val="28"/>
        </w:rPr>
        <w:t xml:space="preserve">. </w:t>
      </w:r>
    </w:p>
    <w:p w14:paraId="509CF052" w14:textId="77777777" w:rsidR="002A08CA" w:rsidRPr="002A08CA" w:rsidRDefault="002A08CA" w:rsidP="002A08CA">
      <w:pPr>
        <w:ind w:firstLine="567"/>
        <w:jc w:val="both"/>
        <w:rPr>
          <w:szCs w:val="28"/>
        </w:rPr>
      </w:pPr>
      <w:r w:rsidRPr="002A08CA">
        <w:rPr>
          <w:szCs w:val="28"/>
        </w:rPr>
        <w:t xml:space="preserve">У </w:t>
      </w:r>
      <w:proofErr w:type="spellStart"/>
      <w:r w:rsidRPr="002A08CA">
        <w:rPr>
          <w:szCs w:val="28"/>
        </w:rPr>
        <w:t>випадках</w:t>
      </w:r>
      <w:proofErr w:type="spellEnd"/>
      <w:r w:rsidRPr="002A08CA">
        <w:rPr>
          <w:szCs w:val="28"/>
        </w:rPr>
        <w:t xml:space="preserve">, </w:t>
      </w:r>
      <w:proofErr w:type="spellStart"/>
      <w:r w:rsidRPr="002A08CA">
        <w:rPr>
          <w:szCs w:val="28"/>
        </w:rPr>
        <w:t>передбачених</w:t>
      </w:r>
      <w:proofErr w:type="spellEnd"/>
      <w:r w:rsidRPr="002A08CA">
        <w:rPr>
          <w:szCs w:val="28"/>
        </w:rPr>
        <w:t xml:space="preserve"> Кодексом, конкретна </w:t>
      </w:r>
      <w:proofErr w:type="spellStart"/>
      <w:r w:rsidRPr="002A08CA">
        <w:rPr>
          <w:szCs w:val="28"/>
        </w:rPr>
        <w:t>вартісна</w:t>
      </w:r>
      <w:proofErr w:type="spellEnd"/>
      <w:r w:rsidRPr="002A08CA">
        <w:rPr>
          <w:szCs w:val="28"/>
        </w:rPr>
        <w:t xml:space="preserve">, </w:t>
      </w:r>
      <w:proofErr w:type="spellStart"/>
      <w:r w:rsidRPr="002A08CA">
        <w:rPr>
          <w:szCs w:val="28"/>
        </w:rPr>
        <w:t>фізична</w:t>
      </w:r>
      <w:proofErr w:type="spellEnd"/>
      <w:r w:rsidRPr="002A08CA">
        <w:rPr>
          <w:szCs w:val="28"/>
        </w:rPr>
        <w:t xml:space="preserve"> </w:t>
      </w:r>
      <w:proofErr w:type="spellStart"/>
      <w:r w:rsidRPr="002A08CA">
        <w:rPr>
          <w:szCs w:val="28"/>
        </w:rPr>
        <w:t>або</w:t>
      </w:r>
      <w:proofErr w:type="spellEnd"/>
      <w:r w:rsidRPr="002A08CA">
        <w:rPr>
          <w:szCs w:val="28"/>
        </w:rPr>
        <w:t xml:space="preserve"> </w:t>
      </w:r>
      <w:proofErr w:type="spellStart"/>
      <w:r w:rsidRPr="002A08CA">
        <w:rPr>
          <w:szCs w:val="28"/>
        </w:rPr>
        <w:t>інша</w:t>
      </w:r>
      <w:proofErr w:type="spellEnd"/>
      <w:r w:rsidRPr="002A08CA">
        <w:rPr>
          <w:szCs w:val="28"/>
        </w:rPr>
        <w:t xml:space="preserve"> характеристика </w:t>
      </w:r>
      <w:proofErr w:type="spellStart"/>
      <w:r w:rsidRPr="002A08CA">
        <w:rPr>
          <w:szCs w:val="28"/>
        </w:rPr>
        <w:t>певного</w:t>
      </w:r>
      <w:proofErr w:type="spellEnd"/>
      <w:r w:rsidRPr="002A08CA">
        <w:rPr>
          <w:szCs w:val="28"/>
        </w:rPr>
        <w:t xml:space="preserve"> </w:t>
      </w:r>
      <w:proofErr w:type="spellStart"/>
      <w:r w:rsidRPr="002A08CA">
        <w:rPr>
          <w:szCs w:val="28"/>
        </w:rPr>
        <w:t>об’єкта</w:t>
      </w:r>
      <w:proofErr w:type="spellEnd"/>
      <w:r w:rsidRPr="002A08CA">
        <w:rPr>
          <w:szCs w:val="28"/>
        </w:rPr>
        <w:t xml:space="preserve"> </w:t>
      </w:r>
      <w:proofErr w:type="spellStart"/>
      <w:r w:rsidRPr="002A08CA">
        <w:rPr>
          <w:szCs w:val="28"/>
        </w:rPr>
        <w:t>оподаткування</w:t>
      </w:r>
      <w:proofErr w:type="spellEnd"/>
      <w:r w:rsidRPr="002A08CA">
        <w:rPr>
          <w:szCs w:val="28"/>
        </w:rPr>
        <w:t xml:space="preserve"> </w:t>
      </w:r>
      <w:proofErr w:type="spellStart"/>
      <w:r w:rsidRPr="002A08CA">
        <w:rPr>
          <w:szCs w:val="28"/>
        </w:rPr>
        <w:t>може</w:t>
      </w:r>
      <w:proofErr w:type="spellEnd"/>
      <w:r w:rsidRPr="002A08CA">
        <w:rPr>
          <w:szCs w:val="28"/>
        </w:rPr>
        <w:t xml:space="preserve"> бути базою </w:t>
      </w:r>
      <w:proofErr w:type="spellStart"/>
      <w:r w:rsidRPr="002A08CA">
        <w:rPr>
          <w:szCs w:val="28"/>
        </w:rPr>
        <w:t>оподаткування</w:t>
      </w:r>
      <w:proofErr w:type="spellEnd"/>
      <w:r w:rsidRPr="002A08CA">
        <w:rPr>
          <w:szCs w:val="28"/>
        </w:rPr>
        <w:t xml:space="preserve"> для </w:t>
      </w:r>
      <w:proofErr w:type="spellStart"/>
      <w:r w:rsidRPr="002A08CA">
        <w:rPr>
          <w:szCs w:val="28"/>
        </w:rPr>
        <w:t>різних</w:t>
      </w:r>
      <w:proofErr w:type="spellEnd"/>
      <w:r w:rsidRPr="002A08CA">
        <w:rPr>
          <w:szCs w:val="28"/>
        </w:rPr>
        <w:t xml:space="preserve"> </w:t>
      </w:r>
      <w:proofErr w:type="spellStart"/>
      <w:r w:rsidRPr="002A08CA">
        <w:rPr>
          <w:szCs w:val="28"/>
        </w:rPr>
        <w:t>податків</w:t>
      </w:r>
      <w:proofErr w:type="spellEnd"/>
      <w:r w:rsidRPr="002A08CA">
        <w:rPr>
          <w:szCs w:val="28"/>
        </w:rPr>
        <w:t>.</w:t>
      </w:r>
    </w:p>
    <w:p w14:paraId="2FBC6ADB" w14:textId="77777777" w:rsidR="002A08CA" w:rsidRPr="002A08CA" w:rsidRDefault="002A08CA" w:rsidP="002A08CA">
      <w:pPr>
        <w:widowControl w:val="0"/>
        <w:ind w:firstLine="567"/>
        <w:jc w:val="both"/>
        <w:rPr>
          <w:szCs w:val="28"/>
        </w:rPr>
      </w:pPr>
      <w:proofErr w:type="spellStart"/>
      <w:r w:rsidRPr="002A08CA">
        <w:rPr>
          <w:szCs w:val="28"/>
        </w:rPr>
        <w:t>Водночас</w:t>
      </w:r>
      <w:proofErr w:type="spellEnd"/>
      <w:r w:rsidRPr="002A08CA">
        <w:rPr>
          <w:szCs w:val="28"/>
        </w:rPr>
        <w:t xml:space="preserve"> </w:t>
      </w:r>
      <w:proofErr w:type="spellStart"/>
      <w:r w:rsidRPr="002A08CA">
        <w:rPr>
          <w:szCs w:val="28"/>
        </w:rPr>
        <w:t>зауважуємо</w:t>
      </w:r>
      <w:proofErr w:type="spellEnd"/>
      <w:r w:rsidRPr="002A08CA">
        <w:rPr>
          <w:szCs w:val="28"/>
        </w:rPr>
        <w:t xml:space="preserve">, </w:t>
      </w:r>
      <w:proofErr w:type="spellStart"/>
      <w:r w:rsidRPr="002A08CA">
        <w:rPr>
          <w:szCs w:val="28"/>
        </w:rPr>
        <w:t>що</w:t>
      </w:r>
      <w:proofErr w:type="spellEnd"/>
      <w:r w:rsidRPr="002A08CA">
        <w:rPr>
          <w:szCs w:val="28"/>
        </w:rPr>
        <w:t xml:space="preserve"> ст. 164 Кодексу </w:t>
      </w:r>
      <w:proofErr w:type="spellStart"/>
      <w:r w:rsidRPr="002A08CA">
        <w:rPr>
          <w:szCs w:val="28"/>
        </w:rPr>
        <w:t>встановлено</w:t>
      </w:r>
      <w:proofErr w:type="spellEnd"/>
      <w:r w:rsidRPr="002A08CA">
        <w:rPr>
          <w:szCs w:val="28"/>
        </w:rPr>
        <w:t xml:space="preserve"> </w:t>
      </w:r>
      <w:proofErr w:type="spellStart"/>
      <w:r w:rsidRPr="002A08CA">
        <w:rPr>
          <w:szCs w:val="28"/>
        </w:rPr>
        <w:t>особливості</w:t>
      </w:r>
      <w:proofErr w:type="spellEnd"/>
      <w:r w:rsidRPr="002A08CA">
        <w:rPr>
          <w:szCs w:val="28"/>
        </w:rPr>
        <w:t xml:space="preserve"> </w:t>
      </w:r>
      <w:proofErr w:type="spellStart"/>
      <w:r w:rsidRPr="002A08CA">
        <w:rPr>
          <w:szCs w:val="28"/>
        </w:rPr>
        <w:t>визначення</w:t>
      </w:r>
      <w:proofErr w:type="spellEnd"/>
      <w:r w:rsidRPr="002A08CA">
        <w:rPr>
          <w:szCs w:val="28"/>
        </w:rPr>
        <w:t xml:space="preserve"> </w:t>
      </w:r>
      <w:proofErr w:type="spellStart"/>
      <w:r w:rsidRPr="002A08CA">
        <w:rPr>
          <w:szCs w:val="28"/>
        </w:rPr>
        <w:t>бази</w:t>
      </w:r>
      <w:proofErr w:type="spellEnd"/>
      <w:r w:rsidRPr="002A08CA">
        <w:rPr>
          <w:szCs w:val="28"/>
        </w:rPr>
        <w:t xml:space="preserve"> </w:t>
      </w:r>
      <w:proofErr w:type="spellStart"/>
      <w:r w:rsidRPr="002A08CA">
        <w:rPr>
          <w:szCs w:val="28"/>
        </w:rPr>
        <w:t>оподаткування</w:t>
      </w:r>
      <w:proofErr w:type="spellEnd"/>
      <w:r w:rsidRPr="002A08CA">
        <w:rPr>
          <w:szCs w:val="28"/>
        </w:rPr>
        <w:t xml:space="preserve"> </w:t>
      </w:r>
      <w:proofErr w:type="spellStart"/>
      <w:r w:rsidRPr="002A08CA">
        <w:rPr>
          <w:szCs w:val="28"/>
        </w:rPr>
        <w:t>податком</w:t>
      </w:r>
      <w:proofErr w:type="spellEnd"/>
      <w:r w:rsidRPr="002A08CA">
        <w:rPr>
          <w:szCs w:val="28"/>
        </w:rPr>
        <w:t xml:space="preserve"> на доходи </w:t>
      </w:r>
      <w:proofErr w:type="spellStart"/>
      <w:r w:rsidRPr="002A08CA">
        <w:rPr>
          <w:szCs w:val="28"/>
        </w:rPr>
        <w:t>фізичних</w:t>
      </w:r>
      <w:proofErr w:type="spellEnd"/>
      <w:r w:rsidRPr="002A08CA">
        <w:rPr>
          <w:szCs w:val="28"/>
        </w:rPr>
        <w:t xml:space="preserve"> </w:t>
      </w:r>
      <w:proofErr w:type="spellStart"/>
      <w:r w:rsidRPr="002A08CA">
        <w:rPr>
          <w:szCs w:val="28"/>
        </w:rPr>
        <w:t>осіб</w:t>
      </w:r>
      <w:proofErr w:type="spellEnd"/>
      <w:r w:rsidRPr="002A08CA">
        <w:rPr>
          <w:szCs w:val="28"/>
        </w:rPr>
        <w:t xml:space="preserve"> для </w:t>
      </w:r>
      <w:proofErr w:type="spellStart"/>
      <w:r w:rsidRPr="002A08CA">
        <w:rPr>
          <w:szCs w:val="28"/>
        </w:rPr>
        <w:t>доходів</w:t>
      </w:r>
      <w:proofErr w:type="spellEnd"/>
      <w:r w:rsidRPr="002A08CA">
        <w:rPr>
          <w:szCs w:val="28"/>
        </w:rPr>
        <w:t xml:space="preserve"> у </w:t>
      </w:r>
      <w:proofErr w:type="spellStart"/>
      <w:r w:rsidRPr="002A08CA">
        <w:rPr>
          <w:szCs w:val="28"/>
        </w:rPr>
        <w:lastRenderedPageBreak/>
        <w:t>негрошовій</w:t>
      </w:r>
      <w:proofErr w:type="spellEnd"/>
      <w:r w:rsidRPr="002A08CA">
        <w:rPr>
          <w:szCs w:val="28"/>
        </w:rPr>
        <w:t xml:space="preserve"> </w:t>
      </w:r>
      <w:proofErr w:type="spellStart"/>
      <w:r w:rsidRPr="002A08CA">
        <w:rPr>
          <w:szCs w:val="28"/>
        </w:rPr>
        <w:t>формі</w:t>
      </w:r>
      <w:proofErr w:type="spellEnd"/>
      <w:r w:rsidRPr="002A08CA">
        <w:rPr>
          <w:szCs w:val="28"/>
        </w:rPr>
        <w:t xml:space="preserve">, а </w:t>
      </w:r>
      <w:proofErr w:type="spellStart"/>
      <w:r w:rsidRPr="002A08CA">
        <w:rPr>
          <w:szCs w:val="28"/>
        </w:rPr>
        <w:t>саме</w:t>
      </w:r>
      <w:proofErr w:type="spellEnd"/>
      <w:r w:rsidRPr="002A08CA">
        <w:rPr>
          <w:szCs w:val="28"/>
        </w:rPr>
        <w:t xml:space="preserve"> базою </w:t>
      </w:r>
      <w:proofErr w:type="spellStart"/>
      <w:r w:rsidRPr="002A08CA">
        <w:rPr>
          <w:szCs w:val="28"/>
        </w:rPr>
        <w:t>оподаткування</w:t>
      </w:r>
      <w:proofErr w:type="spellEnd"/>
      <w:r w:rsidRPr="002A08CA">
        <w:rPr>
          <w:szCs w:val="28"/>
        </w:rPr>
        <w:t xml:space="preserve"> </w:t>
      </w:r>
      <w:proofErr w:type="spellStart"/>
      <w:r w:rsidRPr="002A08CA">
        <w:rPr>
          <w:szCs w:val="28"/>
        </w:rPr>
        <w:t>цим</w:t>
      </w:r>
      <w:proofErr w:type="spellEnd"/>
      <w:r w:rsidRPr="002A08CA">
        <w:rPr>
          <w:szCs w:val="28"/>
        </w:rPr>
        <w:t xml:space="preserve"> </w:t>
      </w:r>
      <w:proofErr w:type="spellStart"/>
      <w:r w:rsidRPr="002A08CA">
        <w:rPr>
          <w:szCs w:val="28"/>
        </w:rPr>
        <w:t>податком</w:t>
      </w:r>
      <w:proofErr w:type="spellEnd"/>
      <w:r w:rsidRPr="002A08CA">
        <w:rPr>
          <w:szCs w:val="28"/>
        </w:rPr>
        <w:t xml:space="preserve"> є </w:t>
      </w:r>
      <w:proofErr w:type="spellStart"/>
      <w:r w:rsidRPr="002A08CA">
        <w:rPr>
          <w:szCs w:val="28"/>
        </w:rPr>
        <w:t>вартість</w:t>
      </w:r>
      <w:proofErr w:type="spellEnd"/>
      <w:r w:rsidRPr="002A08CA">
        <w:rPr>
          <w:szCs w:val="28"/>
        </w:rPr>
        <w:t xml:space="preserve"> такого доходу, </w:t>
      </w:r>
      <w:proofErr w:type="spellStart"/>
      <w:r w:rsidRPr="002A08CA">
        <w:rPr>
          <w:szCs w:val="28"/>
        </w:rPr>
        <w:t>розрахована</w:t>
      </w:r>
      <w:proofErr w:type="spellEnd"/>
      <w:r w:rsidRPr="002A08CA">
        <w:rPr>
          <w:szCs w:val="28"/>
        </w:rPr>
        <w:t xml:space="preserve"> за </w:t>
      </w:r>
      <w:proofErr w:type="spellStart"/>
      <w:r w:rsidRPr="002A08CA">
        <w:rPr>
          <w:szCs w:val="28"/>
        </w:rPr>
        <w:t>звичайними</w:t>
      </w:r>
      <w:proofErr w:type="spellEnd"/>
      <w:r w:rsidRPr="002A08CA">
        <w:rPr>
          <w:szCs w:val="28"/>
        </w:rPr>
        <w:t xml:space="preserve"> </w:t>
      </w:r>
      <w:proofErr w:type="spellStart"/>
      <w:r w:rsidRPr="002A08CA">
        <w:rPr>
          <w:szCs w:val="28"/>
        </w:rPr>
        <w:t>цінами</w:t>
      </w:r>
      <w:proofErr w:type="spellEnd"/>
      <w:r w:rsidRPr="002A08CA">
        <w:rPr>
          <w:szCs w:val="28"/>
        </w:rPr>
        <w:t xml:space="preserve">, правила </w:t>
      </w:r>
      <w:proofErr w:type="spellStart"/>
      <w:r w:rsidRPr="002A08CA">
        <w:rPr>
          <w:szCs w:val="28"/>
        </w:rPr>
        <w:t>визначення</w:t>
      </w:r>
      <w:proofErr w:type="spellEnd"/>
      <w:r w:rsidRPr="002A08CA">
        <w:rPr>
          <w:szCs w:val="28"/>
        </w:rPr>
        <w:t xml:space="preserve"> </w:t>
      </w:r>
      <w:proofErr w:type="spellStart"/>
      <w:r w:rsidRPr="002A08CA">
        <w:rPr>
          <w:szCs w:val="28"/>
        </w:rPr>
        <w:t>яких</w:t>
      </w:r>
      <w:proofErr w:type="spellEnd"/>
      <w:r w:rsidRPr="002A08CA">
        <w:rPr>
          <w:szCs w:val="28"/>
        </w:rPr>
        <w:t xml:space="preserve"> </w:t>
      </w:r>
      <w:proofErr w:type="spellStart"/>
      <w:r w:rsidRPr="002A08CA">
        <w:rPr>
          <w:szCs w:val="28"/>
        </w:rPr>
        <w:t>встановлені</w:t>
      </w:r>
      <w:proofErr w:type="spellEnd"/>
      <w:r w:rsidRPr="002A08CA">
        <w:rPr>
          <w:szCs w:val="28"/>
        </w:rPr>
        <w:t xml:space="preserve"> </w:t>
      </w:r>
      <w:proofErr w:type="spellStart"/>
      <w:r w:rsidRPr="002A08CA">
        <w:rPr>
          <w:szCs w:val="28"/>
        </w:rPr>
        <w:t>згідно</w:t>
      </w:r>
      <w:proofErr w:type="spellEnd"/>
      <w:r w:rsidRPr="002A08CA">
        <w:rPr>
          <w:szCs w:val="28"/>
        </w:rPr>
        <w:t xml:space="preserve"> з Кодексом, помножена на </w:t>
      </w:r>
      <w:proofErr w:type="spellStart"/>
      <w:r w:rsidRPr="002A08CA">
        <w:rPr>
          <w:szCs w:val="28"/>
        </w:rPr>
        <w:t>коефіцієнт</w:t>
      </w:r>
      <w:proofErr w:type="spellEnd"/>
      <w:r w:rsidRPr="002A08CA">
        <w:rPr>
          <w:szCs w:val="28"/>
        </w:rPr>
        <w:t xml:space="preserve">, </w:t>
      </w:r>
      <w:proofErr w:type="spellStart"/>
      <w:r w:rsidRPr="002A08CA">
        <w:rPr>
          <w:szCs w:val="28"/>
        </w:rPr>
        <w:t>який</w:t>
      </w:r>
      <w:proofErr w:type="spellEnd"/>
      <w:r w:rsidRPr="002A08CA">
        <w:rPr>
          <w:szCs w:val="28"/>
        </w:rPr>
        <w:t xml:space="preserve"> </w:t>
      </w:r>
      <w:proofErr w:type="spellStart"/>
      <w:r w:rsidRPr="002A08CA">
        <w:rPr>
          <w:szCs w:val="28"/>
        </w:rPr>
        <w:t>обчислюється</w:t>
      </w:r>
      <w:proofErr w:type="spellEnd"/>
      <w:r w:rsidRPr="002A08CA">
        <w:rPr>
          <w:szCs w:val="28"/>
        </w:rPr>
        <w:t xml:space="preserve"> за формулою, </w:t>
      </w:r>
      <w:proofErr w:type="spellStart"/>
      <w:r w:rsidRPr="002A08CA">
        <w:rPr>
          <w:szCs w:val="28"/>
        </w:rPr>
        <w:t>визначеною</w:t>
      </w:r>
      <w:proofErr w:type="spellEnd"/>
      <w:r w:rsidRPr="002A08CA">
        <w:rPr>
          <w:szCs w:val="28"/>
        </w:rPr>
        <w:t xml:space="preserve"> п. 164.5 ст. 164 Кодексу, а </w:t>
      </w:r>
      <w:proofErr w:type="spellStart"/>
      <w:r w:rsidRPr="002A08CA">
        <w:rPr>
          <w:szCs w:val="28"/>
        </w:rPr>
        <w:t>саме</w:t>
      </w:r>
      <w:proofErr w:type="spellEnd"/>
      <w:r w:rsidRPr="002A08CA">
        <w:rPr>
          <w:szCs w:val="28"/>
        </w:rPr>
        <w:t xml:space="preserve">: К = 100 : (100 - </w:t>
      </w:r>
      <w:proofErr w:type="spellStart"/>
      <w:r w:rsidRPr="002A08CA">
        <w:rPr>
          <w:szCs w:val="28"/>
        </w:rPr>
        <w:t>Сп</w:t>
      </w:r>
      <w:proofErr w:type="spellEnd"/>
      <w:r w:rsidRPr="002A08CA">
        <w:rPr>
          <w:szCs w:val="28"/>
        </w:rPr>
        <w:t xml:space="preserve">), </w:t>
      </w:r>
      <w:r w:rsidRPr="002A08CA">
        <w:rPr>
          <w:szCs w:val="28"/>
        </w:rPr>
        <w:br/>
        <w:t xml:space="preserve">де К – </w:t>
      </w:r>
      <w:proofErr w:type="spellStart"/>
      <w:r w:rsidRPr="002A08CA">
        <w:rPr>
          <w:szCs w:val="28"/>
        </w:rPr>
        <w:t>коефіцієнт</w:t>
      </w:r>
      <w:proofErr w:type="spellEnd"/>
      <w:r w:rsidRPr="002A08CA">
        <w:rPr>
          <w:szCs w:val="28"/>
        </w:rPr>
        <w:t xml:space="preserve">; </w:t>
      </w:r>
      <w:proofErr w:type="spellStart"/>
      <w:r w:rsidRPr="002A08CA">
        <w:rPr>
          <w:szCs w:val="28"/>
        </w:rPr>
        <w:t>Сп</w:t>
      </w:r>
      <w:proofErr w:type="spellEnd"/>
      <w:r w:rsidRPr="002A08CA">
        <w:rPr>
          <w:szCs w:val="28"/>
        </w:rPr>
        <w:t xml:space="preserve"> – ставка </w:t>
      </w:r>
      <w:proofErr w:type="spellStart"/>
      <w:r w:rsidRPr="002A08CA">
        <w:rPr>
          <w:szCs w:val="28"/>
        </w:rPr>
        <w:t>податку</w:t>
      </w:r>
      <w:proofErr w:type="spellEnd"/>
      <w:r w:rsidRPr="002A08CA">
        <w:rPr>
          <w:szCs w:val="28"/>
        </w:rPr>
        <w:t xml:space="preserve">, </w:t>
      </w:r>
      <w:proofErr w:type="spellStart"/>
      <w:r w:rsidRPr="002A08CA">
        <w:rPr>
          <w:szCs w:val="28"/>
        </w:rPr>
        <w:t>встановлена</w:t>
      </w:r>
      <w:proofErr w:type="spellEnd"/>
      <w:r w:rsidRPr="002A08CA">
        <w:rPr>
          <w:szCs w:val="28"/>
        </w:rPr>
        <w:t xml:space="preserve"> для таких </w:t>
      </w:r>
      <w:proofErr w:type="spellStart"/>
      <w:r w:rsidRPr="002A08CA">
        <w:rPr>
          <w:szCs w:val="28"/>
        </w:rPr>
        <w:t>доходів</w:t>
      </w:r>
      <w:proofErr w:type="spellEnd"/>
      <w:r w:rsidRPr="002A08CA">
        <w:rPr>
          <w:szCs w:val="28"/>
        </w:rPr>
        <w:t xml:space="preserve"> на момент </w:t>
      </w:r>
      <w:proofErr w:type="spellStart"/>
      <w:r w:rsidRPr="002A08CA">
        <w:rPr>
          <w:szCs w:val="28"/>
        </w:rPr>
        <w:t>їх</w:t>
      </w:r>
      <w:proofErr w:type="spellEnd"/>
      <w:r w:rsidRPr="002A08CA">
        <w:rPr>
          <w:szCs w:val="28"/>
        </w:rPr>
        <w:t xml:space="preserve"> </w:t>
      </w:r>
      <w:proofErr w:type="spellStart"/>
      <w:r w:rsidRPr="002A08CA">
        <w:rPr>
          <w:szCs w:val="28"/>
        </w:rPr>
        <w:t>нарахування</w:t>
      </w:r>
      <w:proofErr w:type="spellEnd"/>
      <w:r w:rsidRPr="002A08CA">
        <w:rPr>
          <w:szCs w:val="28"/>
        </w:rPr>
        <w:t>.</w:t>
      </w:r>
    </w:p>
    <w:p w14:paraId="6A5C3111" w14:textId="77777777" w:rsidR="002A08CA" w:rsidRPr="002A08CA" w:rsidRDefault="002A08CA" w:rsidP="002A08CA">
      <w:pPr>
        <w:widowControl w:val="0"/>
        <w:ind w:firstLine="567"/>
        <w:jc w:val="both"/>
        <w:rPr>
          <w:noProof/>
          <w:szCs w:val="28"/>
          <w:lang w:eastAsia="ar-SA"/>
        </w:rPr>
      </w:pPr>
      <w:r w:rsidRPr="002A08CA">
        <w:rPr>
          <w:noProof/>
          <w:szCs w:val="28"/>
          <w:lang w:eastAsia="ar-SA"/>
        </w:rPr>
        <w:t>Тобто для обчислення коефіцієнту застосовується виключно ставка податку, а не збору, а отже відсутні законодавчі підстави для застосування коефіцієнту при нарахуванні військового збору на доходи у негрошовій формі.</w:t>
      </w:r>
    </w:p>
    <w:p w14:paraId="6DD34D63" w14:textId="77777777" w:rsidR="002A08CA" w:rsidRPr="002A08CA" w:rsidRDefault="002A08CA" w:rsidP="002A08CA">
      <w:pPr>
        <w:widowControl w:val="0"/>
        <w:ind w:firstLine="567"/>
        <w:jc w:val="both"/>
        <w:rPr>
          <w:rFonts w:eastAsia="Verdana"/>
          <w:szCs w:val="28"/>
          <w:lang w:val="uk-UA" w:eastAsia="uk-UA"/>
        </w:rPr>
      </w:pPr>
      <w:r w:rsidRPr="002A08CA">
        <w:rPr>
          <w:szCs w:val="28"/>
          <w:lang w:val="uk-UA"/>
        </w:rPr>
        <w:t xml:space="preserve">Згідно з </w:t>
      </w:r>
      <w:r w:rsidRPr="002A08CA">
        <w:rPr>
          <w:szCs w:val="28"/>
          <w:lang w:val="uk-UA" w:eastAsia="uk-UA"/>
        </w:rPr>
        <w:t>п.п. 1 п.п. 1.3 п. 16</w:t>
      </w:r>
      <w:r w:rsidRPr="002A08CA">
        <w:rPr>
          <w:szCs w:val="28"/>
          <w:vertAlign w:val="superscript"/>
          <w:lang w:val="uk-UA" w:eastAsia="uk-UA"/>
        </w:rPr>
        <w:t>1</w:t>
      </w:r>
      <w:r w:rsidRPr="002A08CA">
        <w:rPr>
          <w:szCs w:val="28"/>
          <w:lang w:val="uk-UA" w:eastAsia="uk-UA"/>
        </w:rPr>
        <w:t xml:space="preserve"> підрозділу 10 розділу XX «Перехідні положення» </w:t>
      </w:r>
      <w:r w:rsidRPr="002A08CA">
        <w:rPr>
          <w:rFonts w:eastAsia="Verdana"/>
          <w:szCs w:val="28"/>
          <w:lang w:val="uk-UA" w:eastAsia="uk-UA"/>
        </w:rPr>
        <w:t>Кодексу</w:t>
      </w:r>
      <w:r w:rsidRPr="002A08CA">
        <w:rPr>
          <w:szCs w:val="28"/>
          <w:lang w:val="uk-UA" w:eastAsia="uk-UA"/>
        </w:rPr>
        <w:t xml:space="preserve"> ставка військового збору становить, зокрема, для платників, зазначених у п.п. 1 п.п. 1.1 п. 16</w:t>
      </w:r>
      <w:r w:rsidRPr="002A08CA">
        <w:rPr>
          <w:szCs w:val="28"/>
          <w:vertAlign w:val="superscript"/>
          <w:lang w:val="uk-UA" w:eastAsia="uk-UA"/>
        </w:rPr>
        <w:t>1</w:t>
      </w:r>
      <w:r w:rsidRPr="002A08CA">
        <w:rPr>
          <w:szCs w:val="28"/>
          <w:lang w:val="uk-UA" w:eastAsia="uk-UA"/>
        </w:rPr>
        <w:t xml:space="preserve"> підрозділу 10 розділу XX «Перехідні положення» </w:t>
      </w:r>
      <w:r w:rsidRPr="002A08CA">
        <w:rPr>
          <w:rFonts w:eastAsia="Verdana"/>
          <w:szCs w:val="28"/>
          <w:lang w:val="uk-UA" w:eastAsia="uk-UA"/>
        </w:rPr>
        <w:t>Кодексу</w:t>
      </w:r>
      <w:r w:rsidRPr="002A08CA">
        <w:rPr>
          <w:szCs w:val="28"/>
          <w:lang w:val="uk-UA" w:eastAsia="uk-UA"/>
        </w:rPr>
        <w:t xml:space="preserve">, </w:t>
      </w:r>
      <w:r w:rsidRPr="002A08CA">
        <w:rPr>
          <w:rFonts w:eastAsia="Verdana"/>
          <w:szCs w:val="28"/>
          <w:lang w:val="uk-UA" w:eastAsia="uk-UA"/>
        </w:rPr>
        <w:t>–</w:t>
      </w:r>
      <w:r w:rsidRPr="002A08CA">
        <w:rPr>
          <w:szCs w:val="28"/>
          <w:lang w:val="uk-UA" w:eastAsia="uk-UA"/>
        </w:rPr>
        <w:t xml:space="preserve"> 5 відсотків від об’єкта оподаткування, визначеного </w:t>
      </w:r>
      <w:r w:rsidRPr="002A08CA">
        <w:rPr>
          <w:szCs w:val="28"/>
          <w:lang w:val="uk-UA" w:eastAsia="uk-UA"/>
        </w:rPr>
        <w:br/>
        <w:t>п.п. 1 п.п. 1.2 п. 16</w:t>
      </w:r>
      <w:r w:rsidRPr="002A08CA">
        <w:rPr>
          <w:szCs w:val="28"/>
          <w:vertAlign w:val="superscript"/>
          <w:lang w:val="uk-UA" w:eastAsia="uk-UA"/>
        </w:rPr>
        <w:t>1</w:t>
      </w:r>
      <w:r w:rsidRPr="002A08CA">
        <w:rPr>
          <w:szCs w:val="28"/>
          <w:lang w:val="uk-UA" w:eastAsia="uk-UA"/>
        </w:rPr>
        <w:t xml:space="preserve"> підрозділу 10 розділу XX «Перехідні положення» </w:t>
      </w:r>
      <w:r w:rsidRPr="002A08CA">
        <w:rPr>
          <w:rFonts w:eastAsia="Verdana"/>
          <w:szCs w:val="28"/>
          <w:lang w:val="uk-UA" w:eastAsia="uk-UA"/>
        </w:rPr>
        <w:t>Кодексу, крім доходів, які оподатковуються за ставкою, визначеною п.п. 4</w:t>
      </w:r>
      <w:r w:rsidRPr="002A08CA">
        <w:rPr>
          <w:szCs w:val="28"/>
          <w:lang w:val="uk-UA" w:eastAsia="uk-UA"/>
        </w:rPr>
        <w:t xml:space="preserve"> п.п. 1.3 п. 16</w:t>
      </w:r>
      <w:r w:rsidRPr="002A08CA">
        <w:rPr>
          <w:szCs w:val="28"/>
          <w:vertAlign w:val="superscript"/>
          <w:lang w:val="uk-UA" w:eastAsia="uk-UA"/>
        </w:rPr>
        <w:t>1</w:t>
      </w:r>
      <w:r w:rsidRPr="002A08CA">
        <w:rPr>
          <w:szCs w:val="28"/>
          <w:lang w:val="uk-UA" w:eastAsia="uk-UA"/>
        </w:rPr>
        <w:t xml:space="preserve"> підрозділу 10 розділу XX «Перехідні положення» </w:t>
      </w:r>
      <w:r w:rsidRPr="002A08CA">
        <w:rPr>
          <w:rFonts w:eastAsia="Verdana"/>
          <w:szCs w:val="28"/>
          <w:lang w:val="uk-UA" w:eastAsia="uk-UA"/>
        </w:rPr>
        <w:t>Кодексу.</w:t>
      </w:r>
    </w:p>
    <w:p w14:paraId="5E4CC49A" w14:textId="77777777" w:rsidR="002A08CA" w:rsidRPr="002A08CA" w:rsidRDefault="002A08CA" w:rsidP="002A08CA">
      <w:pPr>
        <w:tabs>
          <w:tab w:val="left" w:pos="0"/>
        </w:tabs>
        <w:ind w:firstLine="567"/>
        <w:jc w:val="both"/>
        <w:rPr>
          <w:noProof/>
          <w:szCs w:val="28"/>
          <w:lang w:eastAsia="ar-SA"/>
        </w:rPr>
      </w:pPr>
      <w:r w:rsidRPr="002A08CA">
        <w:rPr>
          <w:noProof/>
          <w:szCs w:val="28"/>
          <w:lang w:eastAsia="ar-SA"/>
        </w:rPr>
        <w:t>Враховуючи викладене, та зважаючи на те, що положеннями п. 16</w:t>
      </w:r>
      <w:r w:rsidRPr="002A08CA">
        <w:rPr>
          <w:noProof/>
          <w:szCs w:val="28"/>
          <w:vertAlign w:val="superscript"/>
          <w:lang w:eastAsia="ar-SA"/>
        </w:rPr>
        <w:t>1</w:t>
      </w:r>
      <w:r w:rsidRPr="002A08CA">
        <w:rPr>
          <w:noProof/>
          <w:szCs w:val="28"/>
          <w:lang w:eastAsia="ar-SA"/>
        </w:rPr>
        <w:t xml:space="preserve"> підрозділу 10 розділу ХХ «Перехідні положення» Кодексу прямо не встановлено порядок визначення бази оподаткування для військового збору, зокрема, </w:t>
      </w:r>
      <w:r w:rsidRPr="002A08CA">
        <w:rPr>
          <w:noProof/>
          <w:szCs w:val="28"/>
          <w:lang w:eastAsia="ar-SA"/>
        </w:rPr>
        <w:br/>
        <w:t>з урахуванням особливостей, встановлених у п. 164.5 ст. 164 розділу IV Кодексу для</w:t>
      </w:r>
      <w:r w:rsidRPr="002A08CA">
        <w:rPr>
          <w:spacing w:val="-6"/>
          <w:szCs w:val="28"/>
        </w:rPr>
        <w:t xml:space="preserve"> </w:t>
      </w:r>
      <w:r w:rsidRPr="002A08CA">
        <w:rPr>
          <w:noProof/>
          <w:szCs w:val="28"/>
          <w:lang w:eastAsia="ar-SA"/>
        </w:rPr>
        <w:t>податку на доходи фізичних осіб, то база оподаткування військовим збором визначається податковими агентами без застосування положень п. 164.5 ст. 164 Кодексу</w:t>
      </w:r>
      <w:r w:rsidRPr="002A08CA">
        <w:rPr>
          <w:noProof/>
          <w:szCs w:val="28"/>
          <w:lang w:val="uk-UA" w:eastAsia="ar-SA"/>
        </w:rPr>
        <w:t>.</w:t>
      </w:r>
    </w:p>
    <w:p w14:paraId="421F28AE" w14:textId="77777777" w:rsidR="002A08CA" w:rsidRPr="002A08CA" w:rsidRDefault="002A08CA" w:rsidP="002A08CA">
      <w:pPr>
        <w:ind w:firstLine="567"/>
        <w:jc w:val="both"/>
        <w:rPr>
          <w:noProof/>
          <w:szCs w:val="28"/>
          <w:lang w:eastAsia="ar-SA"/>
        </w:rPr>
      </w:pPr>
      <w:r w:rsidRPr="002A08CA">
        <w:rPr>
          <w:noProof/>
          <w:szCs w:val="28"/>
          <w:lang w:eastAsia="ar-SA"/>
        </w:rPr>
        <w:t>Водночас повідомляємо, що позиція</w:t>
      </w:r>
      <w:r w:rsidRPr="002A08CA">
        <w:rPr>
          <w:noProof/>
          <w:szCs w:val="28"/>
          <w:lang w:val="uk-UA" w:eastAsia="ar-SA"/>
        </w:rPr>
        <w:t xml:space="preserve"> з питання застосування </w:t>
      </w:r>
      <w:r w:rsidRPr="002A08CA">
        <w:rPr>
          <w:noProof/>
          <w:szCs w:val="28"/>
          <w:lang w:eastAsia="ar-SA"/>
        </w:rPr>
        <w:t xml:space="preserve">коефіцієнту </w:t>
      </w:r>
      <w:r w:rsidRPr="002A08CA">
        <w:rPr>
          <w:noProof/>
          <w:szCs w:val="28"/>
          <w:lang w:eastAsia="ar-SA"/>
        </w:rPr>
        <w:br/>
      </w:r>
      <w:r w:rsidRPr="002A08CA">
        <w:rPr>
          <w:noProof/>
          <w:szCs w:val="28"/>
          <w:lang w:val="uk-UA" w:eastAsia="ar-SA"/>
        </w:rPr>
        <w:t xml:space="preserve">для </w:t>
      </w:r>
      <w:r w:rsidRPr="002A08CA">
        <w:rPr>
          <w:noProof/>
          <w:szCs w:val="28"/>
          <w:lang w:eastAsia="ar-SA"/>
        </w:rPr>
        <w:t>визначення бази оподаткування військов</w:t>
      </w:r>
      <w:r w:rsidRPr="002A08CA">
        <w:rPr>
          <w:noProof/>
          <w:szCs w:val="28"/>
          <w:lang w:val="uk-UA" w:eastAsia="ar-SA"/>
        </w:rPr>
        <w:t>ого</w:t>
      </w:r>
      <w:r w:rsidRPr="002A08CA">
        <w:rPr>
          <w:noProof/>
          <w:szCs w:val="28"/>
          <w:lang w:eastAsia="ar-SA"/>
        </w:rPr>
        <w:t xml:space="preserve"> збор</w:t>
      </w:r>
      <w:r w:rsidRPr="002A08CA">
        <w:rPr>
          <w:noProof/>
          <w:szCs w:val="28"/>
          <w:lang w:val="uk-UA" w:eastAsia="ar-SA"/>
        </w:rPr>
        <w:t xml:space="preserve">у </w:t>
      </w:r>
      <w:r w:rsidRPr="002A08CA">
        <w:rPr>
          <w:noProof/>
          <w:szCs w:val="28"/>
          <w:lang w:eastAsia="ar-SA"/>
        </w:rPr>
        <w:t>погоджена з Міністерством фінансів України.</w:t>
      </w:r>
    </w:p>
    <w:p w14:paraId="106CFCB4" w14:textId="206DFB16" w:rsidR="002A08CA" w:rsidRDefault="00811209" w:rsidP="00811209">
      <w:pPr>
        <w:spacing w:line="232" w:lineRule="auto"/>
        <w:ind w:firstLine="567"/>
        <w:jc w:val="both"/>
        <w:rPr>
          <w:szCs w:val="28"/>
          <w:lang w:val="uk-UA"/>
        </w:rPr>
      </w:pPr>
      <w:r>
        <w:rPr>
          <w:szCs w:val="28"/>
          <w:lang w:val="uk-UA"/>
        </w:rPr>
        <w:t>Щодо третього питання</w:t>
      </w:r>
    </w:p>
    <w:p w14:paraId="09A829A5" w14:textId="7B102DF4" w:rsidR="006E4417" w:rsidRPr="0094108E" w:rsidRDefault="006E4417" w:rsidP="006E4417">
      <w:pPr>
        <w:ind w:firstLine="567"/>
        <w:jc w:val="both"/>
        <w:rPr>
          <w:szCs w:val="28"/>
          <w:lang w:val="uk-UA"/>
        </w:rPr>
      </w:pPr>
      <w:proofErr w:type="spellStart"/>
      <w:r w:rsidRPr="0094108E">
        <w:rPr>
          <w:szCs w:val="28"/>
        </w:rPr>
        <w:t>Відповідно</w:t>
      </w:r>
      <w:proofErr w:type="spellEnd"/>
      <w:r w:rsidRPr="0094108E">
        <w:rPr>
          <w:szCs w:val="28"/>
        </w:rPr>
        <w:t xml:space="preserve"> до п. 176.2 ст. 176 Кодексу особи, </w:t>
      </w:r>
      <w:proofErr w:type="spellStart"/>
      <w:r w:rsidRPr="0094108E">
        <w:rPr>
          <w:szCs w:val="28"/>
        </w:rPr>
        <w:t>мають</w:t>
      </w:r>
      <w:proofErr w:type="spellEnd"/>
      <w:r w:rsidRPr="0094108E">
        <w:rPr>
          <w:szCs w:val="28"/>
        </w:rPr>
        <w:t xml:space="preserve"> статус </w:t>
      </w:r>
      <w:proofErr w:type="spellStart"/>
      <w:r w:rsidRPr="0094108E">
        <w:rPr>
          <w:szCs w:val="28"/>
        </w:rPr>
        <w:t>податкових</w:t>
      </w:r>
      <w:proofErr w:type="spellEnd"/>
      <w:r w:rsidRPr="0094108E">
        <w:rPr>
          <w:szCs w:val="28"/>
        </w:rPr>
        <w:t xml:space="preserve"> </w:t>
      </w:r>
      <w:proofErr w:type="spellStart"/>
      <w:r w:rsidRPr="0094108E">
        <w:rPr>
          <w:szCs w:val="28"/>
        </w:rPr>
        <w:t>агентів</w:t>
      </w:r>
      <w:proofErr w:type="spellEnd"/>
      <w:r w:rsidRPr="0094108E">
        <w:rPr>
          <w:szCs w:val="28"/>
        </w:rPr>
        <w:t xml:space="preserve">, та </w:t>
      </w:r>
      <w:proofErr w:type="spellStart"/>
      <w:r w:rsidRPr="0094108E">
        <w:rPr>
          <w:szCs w:val="28"/>
        </w:rPr>
        <w:t>платники</w:t>
      </w:r>
      <w:proofErr w:type="spellEnd"/>
      <w:r w:rsidRPr="0094108E">
        <w:rPr>
          <w:szCs w:val="28"/>
        </w:rPr>
        <w:t xml:space="preserve"> </w:t>
      </w:r>
      <w:proofErr w:type="spellStart"/>
      <w:r w:rsidRPr="0094108E">
        <w:rPr>
          <w:szCs w:val="28"/>
        </w:rPr>
        <w:t>єдиного</w:t>
      </w:r>
      <w:proofErr w:type="spellEnd"/>
      <w:r w:rsidRPr="0094108E">
        <w:rPr>
          <w:szCs w:val="28"/>
        </w:rPr>
        <w:t xml:space="preserve"> </w:t>
      </w:r>
      <w:proofErr w:type="spellStart"/>
      <w:r w:rsidRPr="0094108E">
        <w:rPr>
          <w:szCs w:val="28"/>
        </w:rPr>
        <w:t>внеску</w:t>
      </w:r>
      <w:proofErr w:type="spellEnd"/>
      <w:r w:rsidRPr="0094108E">
        <w:rPr>
          <w:szCs w:val="28"/>
        </w:rPr>
        <w:t xml:space="preserve"> </w:t>
      </w:r>
      <w:proofErr w:type="spellStart"/>
      <w:r w:rsidRPr="0094108E">
        <w:rPr>
          <w:szCs w:val="28"/>
        </w:rPr>
        <w:t>зобов'язані</w:t>
      </w:r>
      <w:proofErr w:type="spellEnd"/>
      <w:r w:rsidRPr="0094108E">
        <w:rPr>
          <w:szCs w:val="28"/>
        </w:rPr>
        <w:t xml:space="preserve">, </w:t>
      </w:r>
      <w:proofErr w:type="spellStart"/>
      <w:r w:rsidRPr="0094108E">
        <w:rPr>
          <w:szCs w:val="28"/>
        </w:rPr>
        <w:t>зокрема</w:t>
      </w:r>
      <w:proofErr w:type="spellEnd"/>
      <w:r w:rsidRPr="0094108E">
        <w:rPr>
          <w:szCs w:val="28"/>
        </w:rPr>
        <w:t xml:space="preserve">, </w:t>
      </w:r>
      <w:proofErr w:type="spellStart"/>
      <w:r w:rsidRPr="0094108E">
        <w:rPr>
          <w:szCs w:val="28"/>
        </w:rPr>
        <w:t>подавати</w:t>
      </w:r>
      <w:proofErr w:type="spellEnd"/>
      <w:r w:rsidRPr="0094108E">
        <w:rPr>
          <w:szCs w:val="28"/>
        </w:rPr>
        <w:t xml:space="preserve"> у строки, </w:t>
      </w:r>
      <w:proofErr w:type="spellStart"/>
      <w:r w:rsidRPr="0094108E">
        <w:rPr>
          <w:szCs w:val="28"/>
        </w:rPr>
        <w:t>встановлені</w:t>
      </w:r>
      <w:proofErr w:type="spellEnd"/>
      <w:r w:rsidRPr="0094108E">
        <w:rPr>
          <w:szCs w:val="28"/>
        </w:rPr>
        <w:t xml:space="preserve"> Кодексом для </w:t>
      </w:r>
      <w:proofErr w:type="spellStart"/>
      <w:r w:rsidRPr="0094108E">
        <w:rPr>
          <w:szCs w:val="28"/>
        </w:rPr>
        <w:t>податкового</w:t>
      </w:r>
      <w:proofErr w:type="spellEnd"/>
      <w:r w:rsidRPr="0094108E">
        <w:rPr>
          <w:szCs w:val="28"/>
        </w:rPr>
        <w:t xml:space="preserve"> </w:t>
      </w:r>
      <w:proofErr w:type="spellStart"/>
      <w:r w:rsidRPr="0094108E">
        <w:rPr>
          <w:szCs w:val="28"/>
        </w:rPr>
        <w:t>місяця</w:t>
      </w:r>
      <w:proofErr w:type="spellEnd"/>
      <w:r w:rsidRPr="0094108E">
        <w:rPr>
          <w:szCs w:val="28"/>
        </w:rPr>
        <w:t xml:space="preserve">, </w:t>
      </w:r>
      <w:r w:rsidRPr="0094108E">
        <w:rPr>
          <w:noProof/>
          <w:szCs w:val="28"/>
          <w:lang w:eastAsia="ar-SA"/>
        </w:rPr>
        <w:t>крім податкових агентів, які є фізичними особами – підприємцями та особами, які провадять незалежну професійну діяльність</w:t>
      </w:r>
      <w:r w:rsidRPr="00B91599">
        <w:rPr>
          <w:noProof/>
          <w:szCs w:val="28"/>
          <w:lang w:val="uk-UA" w:eastAsia="ar-SA"/>
        </w:rPr>
        <w:t xml:space="preserve">, </w:t>
      </w:r>
      <w:bookmarkStart w:id="3" w:name="_Hlk235687683"/>
      <w:r w:rsidRPr="00B91599">
        <w:rPr>
          <w:szCs w:val="28"/>
          <w:lang w:val="uk-UA"/>
        </w:rPr>
        <w:t xml:space="preserve">податковий </w:t>
      </w:r>
      <w:proofErr w:type="spellStart"/>
      <w:r w:rsidRPr="00B91599">
        <w:rPr>
          <w:szCs w:val="28"/>
        </w:rPr>
        <w:t>Розрахунок</w:t>
      </w:r>
      <w:proofErr w:type="spellEnd"/>
      <w:r w:rsidR="00E131B9">
        <w:rPr>
          <w:szCs w:val="28"/>
          <w:lang w:val="uk-UA"/>
        </w:rPr>
        <w:t xml:space="preserve"> ЮО</w:t>
      </w:r>
      <w:r w:rsidRPr="00B91599">
        <w:rPr>
          <w:szCs w:val="28"/>
          <w:lang w:val="uk-UA"/>
        </w:rPr>
        <w:t xml:space="preserve"> </w:t>
      </w:r>
      <w:bookmarkEnd w:id="3"/>
      <w:r w:rsidRPr="00B91599">
        <w:rPr>
          <w:szCs w:val="28"/>
        </w:rPr>
        <w:t>до</w:t>
      </w:r>
      <w:r w:rsidRPr="0094108E">
        <w:rPr>
          <w:szCs w:val="28"/>
        </w:rPr>
        <w:t xml:space="preserve"> </w:t>
      </w:r>
      <w:proofErr w:type="spellStart"/>
      <w:r w:rsidRPr="0094108E">
        <w:rPr>
          <w:szCs w:val="28"/>
        </w:rPr>
        <w:t>контролюючого</w:t>
      </w:r>
      <w:proofErr w:type="spellEnd"/>
      <w:r w:rsidRPr="0094108E">
        <w:rPr>
          <w:szCs w:val="28"/>
        </w:rPr>
        <w:t xml:space="preserve"> органу за </w:t>
      </w:r>
      <w:proofErr w:type="spellStart"/>
      <w:r w:rsidRPr="0094108E">
        <w:rPr>
          <w:szCs w:val="28"/>
        </w:rPr>
        <w:t>основним</w:t>
      </w:r>
      <w:proofErr w:type="spellEnd"/>
      <w:r w:rsidRPr="0094108E">
        <w:rPr>
          <w:szCs w:val="28"/>
        </w:rPr>
        <w:t xml:space="preserve"> </w:t>
      </w:r>
      <w:proofErr w:type="spellStart"/>
      <w:r w:rsidRPr="0094108E">
        <w:rPr>
          <w:szCs w:val="28"/>
        </w:rPr>
        <w:t>місцем</w:t>
      </w:r>
      <w:proofErr w:type="spellEnd"/>
      <w:r w:rsidRPr="0094108E">
        <w:rPr>
          <w:szCs w:val="28"/>
        </w:rPr>
        <w:t xml:space="preserve"> </w:t>
      </w:r>
      <w:proofErr w:type="spellStart"/>
      <w:r w:rsidRPr="0094108E">
        <w:rPr>
          <w:szCs w:val="28"/>
        </w:rPr>
        <w:t>обліку</w:t>
      </w:r>
      <w:proofErr w:type="spellEnd"/>
      <w:r w:rsidRPr="0094108E">
        <w:rPr>
          <w:szCs w:val="28"/>
        </w:rPr>
        <w:t xml:space="preserve">. </w:t>
      </w:r>
      <w:proofErr w:type="spellStart"/>
      <w:r w:rsidRPr="0094108E">
        <w:rPr>
          <w:szCs w:val="28"/>
        </w:rPr>
        <w:t>Такий</w:t>
      </w:r>
      <w:proofErr w:type="spellEnd"/>
      <w:r w:rsidRPr="0094108E">
        <w:rPr>
          <w:szCs w:val="28"/>
        </w:rPr>
        <w:t xml:space="preserve"> </w:t>
      </w:r>
      <w:r>
        <w:rPr>
          <w:szCs w:val="28"/>
          <w:lang w:val="uk-UA"/>
        </w:rPr>
        <w:t>Р</w:t>
      </w:r>
      <w:proofErr w:type="spellStart"/>
      <w:r w:rsidRPr="0094108E">
        <w:rPr>
          <w:szCs w:val="28"/>
        </w:rPr>
        <w:t>озрахунок</w:t>
      </w:r>
      <w:proofErr w:type="spellEnd"/>
      <w:r w:rsidR="00E131B9">
        <w:rPr>
          <w:szCs w:val="28"/>
          <w:lang w:val="uk-UA"/>
        </w:rPr>
        <w:t xml:space="preserve"> ЮО</w:t>
      </w:r>
      <w:r w:rsidRPr="0094108E">
        <w:rPr>
          <w:szCs w:val="28"/>
        </w:rPr>
        <w:t xml:space="preserve"> </w:t>
      </w:r>
      <w:proofErr w:type="spellStart"/>
      <w:r w:rsidRPr="0094108E">
        <w:rPr>
          <w:szCs w:val="28"/>
        </w:rPr>
        <w:t>подається</w:t>
      </w:r>
      <w:proofErr w:type="spellEnd"/>
      <w:r w:rsidRPr="0094108E">
        <w:rPr>
          <w:szCs w:val="28"/>
        </w:rPr>
        <w:t xml:space="preserve"> </w:t>
      </w:r>
      <w:proofErr w:type="spellStart"/>
      <w:r w:rsidRPr="0094108E">
        <w:rPr>
          <w:szCs w:val="28"/>
        </w:rPr>
        <w:t>лише</w:t>
      </w:r>
      <w:proofErr w:type="spellEnd"/>
      <w:r w:rsidRPr="0094108E">
        <w:rPr>
          <w:szCs w:val="28"/>
        </w:rPr>
        <w:t xml:space="preserve"> у </w:t>
      </w:r>
      <w:proofErr w:type="spellStart"/>
      <w:r w:rsidRPr="0094108E">
        <w:rPr>
          <w:szCs w:val="28"/>
        </w:rPr>
        <w:t>разі</w:t>
      </w:r>
      <w:proofErr w:type="spellEnd"/>
      <w:r w:rsidRPr="0094108E">
        <w:rPr>
          <w:szCs w:val="28"/>
        </w:rPr>
        <w:t xml:space="preserve"> </w:t>
      </w:r>
      <w:proofErr w:type="spellStart"/>
      <w:r w:rsidRPr="0094108E">
        <w:rPr>
          <w:szCs w:val="28"/>
        </w:rPr>
        <w:t>нарахування</w:t>
      </w:r>
      <w:proofErr w:type="spellEnd"/>
      <w:r w:rsidRPr="0094108E">
        <w:rPr>
          <w:szCs w:val="28"/>
        </w:rPr>
        <w:t xml:space="preserve"> </w:t>
      </w:r>
      <w:proofErr w:type="spellStart"/>
      <w:r w:rsidRPr="0094108E">
        <w:rPr>
          <w:szCs w:val="28"/>
        </w:rPr>
        <w:t>сум</w:t>
      </w:r>
      <w:proofErr w:type="spellEnd"/>
      <w:r w:rsidRPr="0094108E">
        <w:rPr>
          <w:szCs w:val="28"/>
        </w:rPr>
        <w:t xml:space="preserve"> </w:t>
      </w:r>
      <w:proofErr w:type="spellStart"/>
      <w:r w:rsidRPr="0094108E">
        <w:rPr>
          <w:szCs w:val="28"/>
        </w:rPr>
        <w:t>зазначених</w:t>
      </w:r>
      <w:proofErr w:type="spellEnd"/>
      <w:r w:rsidRPr="0094108E">
        <w:rPr>
          <w:szCs w:val="28"/>
        </w:rPr>
        <w:t xml:space="preserve"> </w:t>
      </w:r>
      <w:proofErr w:type="spellStart"/>
      <w:r w:rsidRPr="0094108E">
        <w:rPr>
          <w:szCs w:val="28"/>
        </w:rPr>
        <w:t>доходів</w:t>
      </w:r>
      <w:proofErr w:type="spellEnd"/>
      <w:r w:rsidRPr="0094108E">
        <w:rPr>
          <w:szCs w:val="28"/>
        </w:rPr>
        <w:t xml:space="preserve"> </w:t>
      </w:r>
      <w:proofErr w:type="spellStart"/>
      <w:r w:rsidRPr="0094108E">
        <w:rPr>
          <w:szCs w:val="28"/>
        </w:rPr>
        <w:t>платнику</w:t>
      </w:r>
      <w:proofErr w:type="spellEnd"/>
      <w:r w:rsidRPr="0094108E">
        <w:rPr>
          <w:szCs w:val="28"/>
        </w:rPr>
        <w:t xml:space="preserve"> </w:t>
      </w:r>
      <w:proofErr w:type="spellStart"/>
      <w:r w:rsidRPr="0094108E">
        <w:rPr>
          <w:szCs w:val="28"/>
        </w:rPr>
        <w:t>податку</w:t>
      </w:r>
      <w:proofErr w:type="spellEnd"/>
      <w:r w:rsidRPr="0094108E">
        <w:rPr>
          <w:szCs w:val="28"/>
        </w:rPr>
        <w:t xml:space="preserve"> </w:t>
      </w:r>
      <w:r w:rsidRPr="0094108E">
        <w:rPr>
          <w:szCs w:val="28"/>
          <w:lang w:val="uk-UA"/>
        </w:rPr>
        <w:t>–</w:t>
      </w:r>
      <w:r w:rsidRPr="0094108E">
        <w:rPr>
          <w:szCs w:val="28"/>
        </w:rPr>
        <w:t xml:space="preserve"> </w:t>
      </w:r>
      <w:proofErr w:type="spellStart"/>
      <w:r w:rsidRPr="0094108E">
        <w:rPr>
          <w:szCs w:val="28"/>
        </w:rPr>
        <w:t>фізичній</w:t>
      </w:r>
      <w:proofErr w:type="spellEnd"/>
      <w:r w:rsidRPr="0094108E">
        <w:rPr>
          <w:szCs w:val="28"/>
        </w:rPr>
        <w:t xml:space="preserve"> </w:t>
      </w:r>
      <w:proofErr w:type="spellStart"/>
      <w:r w:rsidRPr="0094108E">
        <w:rPr>
          <w:szCs w:val="28"/>
        </w:rPr>
        <w:t>особі</w:t>
      </w:r>
      <w:proofErr w:type="spellEnd"/>
      <w:r w:rsidRPr="0094108E">
        <w:rPr>
          <w:szCs w:val="28"/>
        </w:rPr>
        <w:t xml:space="preserve"> </w:t>
      </w:r>
      <w:proofErr w:type="spellStart"/>
      <w:r w:rsidRPr="0094108E">
        <w:rPr>
          <w:szCs w:val="28"/>
        </w:rPr>
        <w:t>податковим</w:t>
      </w:r>
      <w:proofErr w:type="spellEnd"/>
      <w:r w:rsidRPr="0094108E">
        <w:rPr>
          <w:szCs w:val="28"/>
        </w:rPr>
        <w:t xml:space="preserve"> агентом, </w:t>
      </w:r>
      <w:proofErr w:type="spellStart"/>
      <w:r w:rsidRPr="0094108E">
        <w:rPr>
          <w:szCs w:val="28"/>
        </w:rPr>
        <w:t>платником</w:t>
      </w:r>
      <w:proofErr w:type="spellEnd"/>
      <w:r w:rsidRPr="0094108E">
        <w:rPr>
          <w:szCs w:val="28"/>
        </w:rPr>
        <w:t xml:space="preserve"> </w:t>
      </w:r>
      <w:proofErr w:type="spellStart"/>
      <w:r w:rsidRPr="0094108E">
        <w:rPr>
          <w:szCs w:val="28"/>
        </w:rPr>
        <w:t>єдиного</w:t>
      </w:r>
      <w:proofErr w:type="spellEnd"/>
      <w:r w:rsidRPr="0094108E">
        <w:rPr>
          <w:szCs w:val="28"/>
        </w:rPr>
        <w:t xml:space="preserve"> </w:t>
      </w:r>
      <w:proofErr w:type="spellStart"/>
      <w:r w:rsidRPr="0094108E">
        <w:rPr>
          <w:szCs w:val="28"/>
        </w:rPr>
        <w:t>внеску</w:t>
      </w:r>
      <w:proofErr w:type="spellEnd"/>
      <w:r w:rsidRPr="0094108E">
        <w:rPr>
          <w:szCs w:val="28"/>
        </w:rPr>
        <w:t xml:space="preserve"> </w:t>
      </w:r>
      <w:proofErr w:type="spellStart"/>
      <w:r w:rsidRPr="0094108E">
        <w:rPr>
          <w:szCs w:val="28"/>
        </w:rPr>
        <w:t>протягом</w:t>
      </w:r>
      <w:proofErr w:type="spellEnd"/>
      <w:r w:rsidRPr="0094108E">
        <w:rPr>
          <w:szCs w:val="28"/>
        </w:rPr>
        <w:t xml:space="preserve"> </w:t>
      </w:r>
      <w:proofErr w:type="spellStart"/>
      <w:r w:rsidRPr="0094108E">
        <w:rPr>
          <w:szCs w:val="28"/>
        </w:rPr>
        <w:t>звітного</w:t>
      </w:r>
      <w:proofErr w:type="spellEnd"/>
      <w:r w:rsidRPr="0094108E">
        <w:rPr>
          <w:szCs w:val="28"/>
        </w:rPr>
        <w:t xml:space="preserve"> </w:t>
      </w:r>
      <w:proofErr w:type="spellStart"/>
      <w:r w:rsidRPr="0094108E">
        <w:rPr>
          <w:szCs w:val="28"/>
        </w:rPr>
        <w:t>періоду</w:t>
      </w:r>
      <w:proofErr w:type="spellEnd"/>
      <w:r w:rsidRPr="0094108E">
        <w:rPr>
          <w:szCs w:val="28"/>
        </w:rPr>
        <w:t xml:space="preserve">. </w:t>
      </w:r>
      <w:proofErr w:type="spellStart"/>
      <w:r w:rsidRPr="0094108E">
        <w:rPr>
          <w:szCs w:val="28"/>
        </w:rPr>
        <w:t>Запровадження</w:t>
      </w:r>
      <w:proofErr w:type="spellEnd"/>
      <w:r w:rsidRPr="0094108E">
        <w:rPr>
          <w:szCs w:val="28"/>
        </w:rPr>
        <w:t xml:space="preserve"> </w:t>
      </w:r>
      <w:proofErr w:type="spellStart"/>
      <w:r w:rsidRPr="0094108E">
        <w:rPr>
          <w:szCs w:val="28"/>
        </w:rPr>
        <w:t>інших</w:t>
      </w:r>
      <w:proofErr w:type="spellEnd"/>
      <w:r w:rsidRPr="0094108E">
        <w:rPr>
          <w:szCs w:val="28"/>
        </w:rPr>
        <w:t xml:space="preserve"> форм </w:t>
      </w:r>
      <w:proofErr w:type="spellStart"/>
      <w:r w:rsidRPr="0094108E">
        <w:rPr>
          <w:szCs w:val="28"/>
        </w:rPr>
        <w:t>звітності</w:t>
      </w:r>
      <w:proofErr w:type="spellEnd"/>
      <w:r w:rsidRPr="0094108E">
        <w:rPr>
          <w:szCs w:val="28"/>
        </w:rPr>
        <w:t xml:space="preserve"> </w:t>
      </w:r>
      <w:proofErr w:type="spellStart"/>
      <w:r w:rsidRPr="0094108E">
        <w:rPr>
          <w:szCs w:val="28"/>
        </w:rPr>
        <w:t>із</w:t>
      </w:r>
      <w:proofErr w:type="spellEnd"/>
      <w:r w:rsidRPr="0094108E">
        <w:rPr>
          <w:szCs w:val="28"/>
        </w:rPr>
        <w:t xml:space="preserve"> </w:t>
      </w:r>
      <w:proofErr w:type="spellStart"/>
      <w:r w:rsidRPr="0094108E">
        <w:rPr>
          <w:szCs w:val="28"/>
        </w:rPr>
        <w:t>зазначених</w:t>
      </w:r>
      <w:proofErr w:type="spellEnd"/>
      <w:r w:rsidRPr="0094108E">
        <w:rPr>
          <w:szCs w:val="28"/>
        </w:rPr>
        <w:t xml:space="preserve"> </w:t>
      </w:r>
      <w:proofErr w:type="spellStart"/>
      <w:r w:rsidRPr="0094108E">
        <w:rPr>
          <w:szCs w:val="28"/>
        </w:rPr>
        <w:t>питань</w:t>
      </w:r>
      <w:proofErr w:type="spellEnd"/>
      <w:r w:rsidRPr="0094108E">
        <w:rPr>
          <w:szCs w:val="28"/>
        </w:rPr>
        <w:t xml:space="preserve"> не </w:t>
      </w:r>
      <w:proofErr w:type="spellStart"/>
      <w:r w:rsidRPr="0094108E">
        <w:rPr>
          <w:szCs w:val="28"/>
        </w:rPr>
        <w:t>допускається</w:t>
      </w:r>
      <w:proofErr w:type="spellEnd"/>
      <w:r w:rsidRPr="0094108E">
        <w:rPr>
          <w:szCs w:val="28"/>
        </w:rPr>
        <w:t>.</w:t>
      </w:r>
    </w:p>
    <w:p w14:paraId="135253EB" w14:textId="6032D8F1" w:rsidR="006E4417" w:rsidRPr="0094108E" w:rsidRDefault="006E4417" w:rsidP="006E4417">
      <w:pPr>
        <w:ind w:firstLine="567"/>
        <w:jc w:val="both"/>
        <w:rPr>
          <w:szCs w:val="28"/>
        </w:rPr>
      </w:pPr>
      <w:r w:rsidRPr="0094108E">
        <w:rPr>
          <w:szCs w:val="28"/>
        </w:rPr>
        <w:t xml:space="preserve">Форма </w:t>
      </w:r>
      <w:proofErr w:type="spellStart"/>
      <w:r w:rsidRPr="0094108E">
        <w:rPr>
          <w:szCs w:val="28"/>
        </w:rPr>
        <w:t>Розрахунку</w:t>
      </w:r>
      <w:proofErr w:type="spellEnd"/>
      <w:r w:rsidR="00E131B9">
        <w:rPr>
          <w:szCs w:val="28"/>
          <w:lang w:val="uk-UA"/>
        </w:rPr>
        <w:t xml:space="preserve"> ЮО</w:t>
      </w:r>
      <w:r w:rsidRPr="0094108E">
        <w:rPr>
          <w:szCs w:val="28"/>
        </w:rPr>
        <w:t xml:space="preserve"> та Порядок </w:t>
      </w:r>
      <w:proofErr w:type="spellStart"/>
      <w:r w:rsidRPr="0094108E">
        <w:rPr>
          <w:szCs w:val="28"/>
        </w:rPr>
        <w:t>заповнення</w:t>
      </w:r>
      <w:proofErr w:type="spellEnd"/>
      <w:r w:rsidRPr="0094108E">
        <w:rPr>
          <w:szCs w:val="28"/>
        </w:rPr>
        <w:t xml:space="preserve"> та </w:t>
      </w:r>
      <w:proofErr w:type="spellStart"/>
      <w:r w:rsidRPr="0094108E">
        <w:rPr>
          <w:szCs w:val="28"/>
        </w:rPr>
        <w:t>подання</w:t>
      </w:r>
      <w:proofErr w:type="spellEnd"/>
      <w:r w:rsidRPr="0094108E">
        <w:rPr>
          <w:szCs w:val="28"/>
        </w:rPr>
        <w:t xml:space="preserve"> </w:t>
      </w:r>
      <w:proofErr w:type="spellStart"/>
      <w:r w:rsidRPr="0094108E">
        <w:rPr>
          <w:szCs w:val="28"/>
        </w:rPr>
        <w:t>податковими</w:t>
      </w:r>
      <w:proofErr w:type="spellEnd"/>
      <w:r w:rsidRPr="0094108E">
        <w:rPr>
          <w:szCs w:val="28"/>
        </w:rPr>
        <w:t xml:space="preserve"> агентами </w:t>
      </w:r>
      <w:proofErr w:type="spellStart"/>
      <w:r w:rsidRPr="0094108E">
        <w:rPr>
          <w:szCs w:val="28"/>
        </w:rPr>
        <w:t>Розрахунку</w:t>
      </w:r>
      <w:proofErr w:type="spellEnd"/>
      <w:r w:rsidRPr="0094108E">
        <w:rPr>
          <w:szCs w:val="28"/>
        </w:rPr>
        <w:t xml:space="preserve"> (</w:t>
      </w:r>
      <w:proofErr w:type="spellStart"/>
      <w:r w:rsidRPr="0094108E">
        <w:rPr>
          <w:szCs w:val="28"/>
        </w:rPr>
        <w:t>далі</w:t>
      </w:r>
      <w:proofErr w:type="spellEnd"/>
      <w:r w:rsidRPr="0094108E">
        <w:rPr>
          <w:szCs w:val="28"/>
        </w:rPr>
        <w:t xml:space="preserve"> </w:t>
      </w:r>
      <w:r w:rsidRPr="0094108E">
        <w:rPr>
          <w:szCs w:val="28"/>
          <w:lang w:val="uk-UA"/>
        </w:rPr>
        <w:t>–</w:t>
      </w:r>
      <w:r w:rsidRPr="0094108E">
        <w:rPr>
          <w:szCs w:val="28"/>
        </w:rPr>
        <w:t xml:space="preserve"> Порядок), </w:t>
      </w:r>
      <w:proofErr w:type="spellStart"/>
      <w:r w:rsidRPr="0094108E">
        <w:rPr>
          <w:szCs w:val="28"/>
        </w:rPr>
        <w:t>затверджені</w:t>
      </w:r>
      <w:proofErr w:type="spellEnd"/>
      <w:r w:rsidRPr="0094108E">
        <w:rPr>
          <w:szCs w:val="28"/>
        </w:rPr>
        <w:t xml:space="preserve"> наказом </w:t>
      </w:r>
      <w:proofErr w:type="spellStart"/>
      <w:r w:rsidRPr="0094108E">
        <w:rPr>
          <w:szCs w:val="28"/>
        </w:rPr>
        <w:t>Міністерства</w:t>
      </w:r>
      <w:proofErr w:type="spellEnd"/>
      <w:r w:rsidRPr="0094108E">
        <w:rPr>
          <w:szCs w:val="28"/>
        </w:rPr>
        <w:t xml:space="preserve"> </w:t>
      </w:r>
      <w:proofErr w:type="spellStart"/>
      <w:r w:rsidRPr="0094108E">
        <w:rPr>
          <w:szCs w:val="28"/>
        </w:rPr>
        <w:t>фінансів</w:t>
      </w:r>
      <w:proofErr w:type="spellEnd"/>
      <w:r w:rsidRPr="0094108E">
        <w:rPr>
          <w:szCs w:val="28"/>
        </w:rPr>
        <w:t xml:space="preserve"> </w:t>
      </w:r>
      <w:proofErr w:type="spellStart"/>
      <w:r w:rsidRPr="0094108E">
        <w:rPr>
          <w:szCs w:val="28"/>
        </w:rPr>
        <w:t>України</w:t>
      </w:r>
      <w:proofErr w:type="spellEnd"/>
      <w:r w:rsidRPr="0094108E">
        <w:rPr>
          <w:szCs w:val="28"/>
        </w:rPr>
        <w:t xml:space="preserve"> </w:t>
      </w:r>
      <w:proofErr w:type="spellStart"/>
      <w:r w:rsidRPr="0094108E">
        <w:rPr>
          <w:szCs w:val="28"/>
        </w:rPr>
        <w:t>від</w:t>
      </w:r>
      <w:proofErr w:type="spellEnd"/>
      <w:r w:rsidRPr="0094108E">
        <w:rPr>
          <w:szCs w:val="28"/>
        </w:rPr>
        <w:t xml:space="preserve"> 13.01.2015 </w:t>
      </w:r>
      <w:r w:rsidRPr="0094108E">
        <w:rPr>
          <w:szCs w:val="28"/>
          <w:lang w:val="uk-UA"/>
        </w:rPr>
        <w:t>№</w:t>
      </w:r>
      <w:r w:rsidRPr="0094108E">
        <w:rPr>
          <w:szCs w:val="28"/>
        </w:rPr>
        <w:t xml:space="preserve"> 4, </w:t>
      </w:r>
      <w:proofErr w:type="spellStart"/>
      <w:r w:rsidRPr="0094108E">
        <w:rPr>
          <w:szCs w:val="28"/>
        </w:rPr>
        <w:t>зі</w:t>
      </w:r>
      <w:proofErr w:type="spellEnd"/>
      <w:r w:rsidRPr="0094108E">
        <w:rPr>
          <w:szCs w:val="28"/>
        </w:rPr>
        <w:t xml:space="preserve"> </w:t>
      </w:r>
      <w:proofErr w:type="spellStart"/>
      <w:r w:rsidRPr="0094108E">
        <w:rPr>
          <w:szCs w:val="28"/>
        </w:rPr>
        <w:t>змінами</w:t>
      </w:r>
      <w:proofErr w:type="spellEnd"/>
      <w:r w:rsidRPr="0094108E">
        <w:rPr>
          <w:szCs w:val="28"/>
        </w:rPr>
        <w:t>.</w:t>
      </w:r>
    </w:p>
    <w:p w14:paraId="7AA587B2" w14:textId="3646452C" w:rsidR="006E4417" w:rsidRPr="00BC4D35" w:rsidRDefault="006E4417" w:rsidP="006E4417">
      <w:pPr>
        <w:tabs>
          <w:tab w:val="left" w:pos="567"/>
        </w:tabs>
        <w:ind w:firstLine="567"/>
        <w:jc w:val="both"/>
      </w:pPr>
      <w:proofErr w:type="spellStart"/>
      <w:r w:rsidRPr="00BC4D35">
        <w:t>Відповідно</w:t>
      </w:r>
      <w:proofErr w:type="spellEnd"/>
      <w:r w:rsidRPr="00BC4D35">
        <w:t xml:space="preserve"> до п. 4</w:t>
      </w:r>
      <w:r>
        <w:rPr>
          <w:lang w:val="uk-UA"/>
        </w:rPr>
        <w:t xml:space="preserve"> підрозділу 2</w:t>
      </w:r>
      <w:r w:rsidRPr="00BC4D35">
        <w:t xml:space="preserve"> </w:t>
      </w:r>
      <w:proofErr w:type="spellStart"/>
      <w:r w:rsidRPr="00BC4D35">
        <w:t>розділу</w:t>
      </w:r>
      <w:proofErr w:type="spellEnd"/>
      <w:r w:rsidRPr="00BC4D35">
        <w:t xml:space="preserve"> </w:t>
      </w:r>
      <w:r>
        <w:rPr>
          <w:lang w:val="uk-UA"/>
        </w:rPr>
        <w:t>ІІ</w:t>
      </w:r>
      <w:r w:rsidRPr="00BC4D35">
        <w:t xml:space="preserve"> Порядку в </w:t>
      </w:r>
      <w:proofErr w:type="spellStart"/>
      <w:r w:rsidRPr="00BC4D35">
        <w:t>додатку</w:t>
      </w:r>
      <w:proofErr w:type="spellEnd"/>
      <w:r w:rsidRPr="00BC4D35">
        <w:t xml:space="preserve"> 4</w:t>
      </w:r>
      <w:r>
        <w:rPr>
          <w:lang w:val="uk-UA"/>
        </w:rPr>
        <w:t xml:space="preserve"> ДФ,</w:t>
      </w:r>
      <w:r w:rsidRPr="00BC4D35">
        <w:t xml:space="preserve"> до </w:t>
      </w:r>
      <w:proofErr w:type="spellStart"/>
      <w:r w:rsidRPr="00BC4D35">
        <w:t>Розрахунку</w:t>
      </w:r>
      <w:proofErr w:type="spellEnd"/>
      <w:r w:rsidR="00E131B9">
        <w:rPr>
          <w:lang w:val="uk-UA"/>
        </w:rPr>
        <w:t xml:space="preserve"> ЮО</w:t>
      </w:r>
      <w:r w:rsidRPr="00BC4D35">
        <w:t xml:space="preserve"> у </w:t>
      </w:r>
      <w:proofErr w:type="spellStart"/>
      <w:r w:rsidRPr="00BC4D35">
        <w:t>графі</w:t>
      </w:r>
      <w:proofErr w:type="spellEnd"/>
      <w:r w:rsidRPr="00BC4D35">
        <w:t xml:space="preserve"> 6 «</w:t>
      </w:r>
      <w:proofErr w:type="spellStart"/>
      <w:r w:rsidRPr="00BC4D35">
        <w:t>Ознака</w:t>
      </w:r>
      <w:proofErr w:type="spellEnd"/>
      <w:r w:rsidRPr="00BC4D35">
        <w:t xml:space="preserve"> доходу» </w:t>
      </w:r>
      <w:proofErr w:type="spellStart"/>
      <w:r w:rsidRPr="00BC4D35">
        <w:t>зазначається</w:t>
      </w:r>
      <w:proofErr w:type="spellEnd"/>
      <w:r w:rsidRPr="00BC4D35">
        <w:t xml:space="preserve"> </w:t>
      </w:r>
      <w:proofErr w:type="spellStart"/>
      <w:r w:rsidRPr="00BC4D35">
        <w:t>ознака</w:t>
      </w:r>
      <w:proofErr w:type="spellEnd"/>
      <w:r w:rsidRPr="00BC4D35">
        <w:t xml:space="preserve"> доходу, наведена у </w:t>
      </w:r>
      <w:proofErr w:type="spellStart"/>
      <w:r w:rsidRPr="00BC4D35">
        <w:t>розділу</w:t>
      </w:r>
      <w:proofErr w:type="spellEnd"/>
      <w:r w:rsidRPr="00BC4D35">
        <w:t xml:space="preserve"> 1 «</w:t>
      </w:r>
      <w:proofErr w:type="spellStart"/>
      <w:r w:rsidRPr="00BC4D35">
        <w:t>Довідник</w:t>
      </w:r>
      <w:proofErr w:type="spellEnd"/>
      <w:r w:rsidRPr="00BC4D35">
        <w:t xml:space="preserve"> </w:t>
      </w:r>
      <w:proofErr w:type="spellStart"/>
      <w:r w:rsidRPr="00BC4D35">
        <w:t>ознак</w:t>
      </w:r>
      <w:proofErr w:type="spellEnd"/>
      <w:r w:rsidRPr="00BC4D35">
        <w:t xml:space="preserve"> </w:t>
      </w:r>
      <w:proofErr w:type="spellStart"/>
      <w:r w:rsidRPr="00BC4D35">
        <w:t>доходів</w:t>
      </w:r>
      <w:proofErr w:type="spellEnd"/>
      <w:r w:rsidRPr="00BC4D35">
        <w:t xml:space="preserve"> </w:t>
      </w:r>
      <w:proofErr w:type="spellStart"/>
      <w:r w:rsidRPr="00BC4D35">
        <w:t>фізичних</w:t>
      </w:r>
      <w:proofErr w:type="spellEnd"/>
      <w:r w:rsidRPr="00BC4D35">
        <w:t xml:space="preserve"> </w:t>
      </w:r>
      <w:proofErr w:type="spellStart"/>
      <w:r w:rsidRPr="00BC4D35">
        <w:t>осіб</w:t>
      </w:r>
      <w:proofErr w:type="spellEnd"/>
      <w:r w:rsidRPr="00BC4D35">
        <w:t xml:space="preserve">» </w:t>
      </w:r>
      <w:proofErr w:type="spellStart"/>
      <w:r w:rsidRPr="00BC4D35">
        <w:t>додатка</w:t>
      </w:r>
      <w:proofErr w:type="spellEnd"/>
      <w:r w:rsidRPr="00BC4D35">
        <w:t xml:space="preserve"> 2 до Порядку. </w:t>
      </w:r>
    </w:p>
    <w:p w14:paraId="3B53B3BF" w14:textId="56AF8E01" w:rsidR="006E4417" w:rsidRPr="007E20C0" w:rsidRDefault="006E4417" w:rsidP="006E4417">
      <w:pPr>
        <w:tabs>
          <w:tab w:val="left" w:pos="567"/>
        </w:tabs>
        <w:ind w:firstLine="567"/>
        <w:jc w:val="both"/>
        <w:rPr>
          <w:lang w:val="uk-UA"/>
        </w:rPr>
      </w:pPr>
      <w:proofErr w:type="spellStart"/>
      <w:r w:rsidRPr="00BC4D35">
        <w:lastRenderedPageBreak/>
        <w:t>Згідно</w:t>
      </w:r>
      <w:proofErr w:type="spellEnd"/>
      <w:r w:rsidRPr="00BC4D35">
        <w:t xml:space="preserve"> з </w:t>
      </w:r>
      <w:proofErr w:type="spellStart"/>
      <w:r w:rsidRPr="00BC4D35">
        <w:t>Довідником</w:t>
      </w:r>
      <w:proofErr w:type="spellEnd"/>
      <w:r w:rsidRPr="00BC4D35">
        <w:t xml:space="preserve"> </w:t>
      </w:r>
      <w:proofErr w:type="spellStart"/>
      <w:r w:rsidRPr="00BC4D35">
        <w:t>ознак</w:t>
      </w:r>
      <w:proofErr w:type="spellEnd"/>
      <w:r w:rsidRPr="00BC4D35">
        <w:t xml:space="preserve"> </w:t>
      </w:r>
      <w:proofErr w:type="spellStart"/>
      <w:r w:rsidRPr="00BC4D35">
        <w:t>доходів</w:t>
      </w:r>
      <w:proofErr w:type="spellEnd"/>
      <w:r w:rsidRPr="00BC4D35">
        <w:t xml:space="preserve"> </w:t>
      </w:r>
      <w:proofErr w:type="spellStart"/>
      <w:r w:rsidRPr="00BC4D35">
        <w:t>фізичних</w:t>
      </w:r>
      <w:proofErr w:type="spellEnd"/>
      <w:r w:rsidRPr="00BC4D35">
        <w:t xml:space="preserve"> </w:t>
      </w:r>
      <w:proofErr w:type="spellStart"/>
      <w:r w:rsidRPr="00BC4D35">
        <w:t>осіб</w:t>
      </w:r>
      <w:proofErr w:type="spellEnd"/>
      <w:r w:rsidRPr="00BC4D35">
        <w:t xml:space="preserve">, </w:t>
      </w:r>
      <w:proofErr w:type="spellStart"/>
      <w:r w:rsidRPr="00BC4D35">
        <w:t>наведеним</w:t>
      </w:r>
      <w:proofErr w:type="spellEnd"/>
      <w:r w:rsidRPr="00BC4D35">
        <w:t xml:space="preserve"> у </w:t>
      </w:r>
      <w:proofErr w:type="spellStart"/>
      <w:r w:rsidRPr="00BC4D35">
        <w:t>Додатку</w:t>
      </w:r>
      <w:proofErr w:type="spellEnd"/>
      <w:r w:rsidRPr="00BC4D35">
        <w:t xml:space="preserve"> 2 до Порядку</w:t>
      </w:r>
      <w:r>
        <w:t xml:space="preserve">, сума </w:t>
      </w:r>
      <w:r w:rsidR="001131F6">
        <w:rPr>
          <w:lang w:val="uk-UA"/>
        </w:rPr>
        <w:t xml:space="preserve">надміру витрачених коштів, отриманих платником податку на відрядження або під звіт та не повернутих у встановлені законодавством строки, розмір якої обчислюється відповідно до п. 170.9 ст. 170 Кодексу </w:t>
      </w:r>
      <w:proofErr w:type="spellStart"/>
      <w:r w:rsidRPr="00E424D2">
        <w:t>відображається</w:t>
      </w:r>
      <w:proofErr w:type="spellEnd"/>
      <w:r w:rsidRPr="00E424D2">
        <w:t xml:space="preserve"> </w:t>
      </w:r>
      <w:proofErr w:type="spellStart"/>
      <w:r w:rsidRPr="00E424D2">
        <w:t>податковим</w:t>
      </w:r>
      <w:proofErr w:type="spellEnd"/>
      <w:r w:rsidRPr="00E424D2">
        <w:t xml:space="preserve"> агентом</w:t>
      </w:r>
      <w:r>
        <w:t xml:space="preserve"> </w:t>
      </w:r>
      <w:r w:rsidRPr="00E424D2">
        <w:t xml:space="preserve">за </w:t>
      </w:r>
      <w:proofErr w:type="spellStart"/>
      <w:r w:rsidRPr="00E424D2">
        <w:t>ознакою</w:t>
      </w:r>
      <w:proofErr w:type="spellEnd"/>
      <w:r w:rsidRPr="00E424D2">
        <w:t xml:space="preserve"> </w:t>
      </w:r>
      <w:r>
        <w:t xml:space="preserve">доходу </w:t>
      </w:r>
      <w:r w:rsidRPr="00E424D2">
        <w:t>«1</w:t>
      </w:r>
      <w:r w:rsidR="001131F6">
        <w:rPr>
          <w:lang w:val="uk-UA"/>
        </w:rPr>
        <w:t>18</w:t>
      </w:r>
      <w:r w:rsidRPr="00E424D2">
        <w:t>»</w:t>
      </w:r>
      <w:r>
        <w:rPr>
          <w:lang w:val="uk-UA"/>
        </w:rPr>
        <w:t>.</w:t>
      </w:r>
    </w:p>
    <w:bookmarkEnd w:id="0"/>
    <w:p w14:paraId="68F69A83" w14:textId="650E4ABF" w:rsidR="00961079" w:rsidRDefault="00961079" w:rsidP="006E4417">
      <w:pPr>
        <w:pStyle w:val="a3"/>
        <w:spacing w:after="0"/>
        <w:ind w:left="0" w:firstLine="567"/>
        <w:jc w:val="both"/>
      </w:pPr>
      <w:proofErr w:type="spellStart"/>
      <w:r w:rsidRPr="00C164B3">
        <w:rPr>
          <w:szCs w:val="28"/>
        </w:rPr>
        <w:t>Відповідно</w:t>
      </w:r>
      <w:proofErr w:type="spellEnd"/>
      <w:r w:rsidRPr="00C164B3">
        <w:rPr>
          <w:szCs w:val="28"/>
        </w:rPr>
        <w:t xml:space="preserve"> до </w:t>
      </w:r>
      <w:r w:rsidR="008B6D33">
        <w:rPr>
          <w:szCs w:val="28"/>
          <w:lang w:val="uk-UA"/>
        </w:rPr>
        <w:t>п</w:t>
      </w:r>
      <w:r w:rsidR="00811209">
        <w:rPr>
          <w:szCs w:val="28"/>
          <w:lang w:val="uk-UA"/>
        </w:rPr>
        <w:t>.</w:t>
      </w:r>
      <w:r w:rsidR="008B6D33">
        <w:rPr>
          <w:szCs w:val="28"/>
          <w:lang w:val="uk-UA"/>
        </w:rPr>
        <w:t xml:space="preserve"> </w:t>
      </w:r>
      <w:r w:rsidRPr="00C164B3">
        <w:rPr>
          <w:szCs w:val="28"/>
        </w:rPr>
        <w:t xml:space="preserve">52.2 </w:t>
      </w:r>
      <w:proofErr w:type="spellStart"/>
      <w:r w:rsidRPr="00C164B3">
        <w:rPr>
          <w:szCs w:val="28"/>
        </w:rPr>
        <w:t>ст</w:t>
      </w:r>
      <w:proofErr w:type="spellEnd"/>
      <w:r w:rsidR="00811209">
        <w:rPr>
          <w:szCs w:val="28"/>
          <w:lang w:val="uk-UA"/>
        </w:rPr>
        <w:t>.</w:t>
      </w:r>
      <w:r w:rsidRPr="00C164B3">
        <w:rPr>
          <w:szCs w:val="28"/>
        </w:rPr>
        <w:t xml:space="preserve"> 52 Кодексу </w:t>
      </w:r>
      <w:proofErr w:type="spellStart"/>
      <w:r w:rsidRPr="00C164B3">
        <w:rPr>
          <w:szCs w:val="28"/>
        </w:rPr>
        <w:t>індивідуальна</w:t>
      </w:r>
      <w:proofErr w:type="spellEnd"/>
      <w:r w:rsidRPr="00C164B3">
        <w:rPr>
          <w:szCs w:val="28"/>
        </w:rPr>
        <w:t xml:space="preserve"> </w:t>
      </w:r>
      <w:proofErr w:type="spellStart"/>
      <w:r w:rsidRPr="00C164B3">
        <w:rPr>
          <w:szCs w:val="28"/>
        </w:rPr>
        <w:t>податкова</w:t>
      </w:r>
      <w:proofErr w:type="spellEnd"/>
      <w:r w:rsidRPr="00C164B3">
        <w:rPr>
          <w:szCs w:val="28"/>
        </w:rPr>
        <w:t xml:space="preserve"> </w:t>
      </w:r>
      <w:proofErr w:type="spellStart"/>
      <w:r w:rsidRPr="00C164B3">
        <w:rPr>
          <w:szCs w:val="28"/>
        </w:rPr>
        <w:t>консультація</w:t>
      </w:r>
      <w:proofErr w:type="spellEnd"/>
      <w:r w:rsidRPr="00C164B3">
        <w:rPr>
          <w:szCs w:val="28"/>
        </w:rPr>
        <w:t xml:space="preserve"> </w:t>
      </w:r>
      <w:proofErr w:type="spellStart"/>
      <w:r w:rsidRPr="00C164B3">
        <w:rPr>
          <w:szCs w:val="28"/>
        </w:rPr>
        <w:t>має</w:t>
      </w:r>
      <w:proofErr w:type="spellEnd"/>
      <w:r>
        <w:t xml:space="preserve"> </w:t>
      </w:r>
      <w:proofErr w:type="spellStart"/>
      <w:r>
        <w:t>індивідуальний</w:t>
      </w:r>
      <w:proofErr w:type="spellEnd"/>
      <w:r>
        <w:t xml:space="preserve"> характер і </w:t>
      </w:r>
      <w:proofErr w:type="spellStart"/>
      <w:r>
        <w:t>може</w:t>
      </w:r>
      <w:proofErr w:type="spellEnd"/>
      <w:r>
        <w:t xml:space="preserve"> </w:t>
      </w:r>
      <w:proofErr w:type="spellStart"/>
      <w:r>
        <w:t>використовуватися</w:t>
      </w:r>
      <w:proofErr w:type="spellEnd"/>
      <w:r>
        <w:t xml:space="preserve"> </w:t>
      </w:r>
      <w:proofErr w:type="spellStart"/>
      <w:r>
        <w:t>виключно</w:t>
      </w:r>
      <w:proofErr w:type="spellEnd"/>
      <w:r>
        <w:t xml:space="preserve"> </w:t>
      </w:r>
      <w:proofErr w:type="spellStart"/>
      <w:r>
        <w:t>платником</w:t>
      </w:r>
      <w:proofErr w:type="spellEnd"/>
      <w:r>
        <w:t xml:space="preserve"> </w:t>
      </w:r>
      <w:proofErr w:type="spellStart"/>
      <w:r>
        <w:t>податків</w:t>
      </w:r>
      <w:proofErr w:type="spellEnd"/>
      <w:r>
        <w:t xml:space="preserve">, </w:t>
      </w:r>
      <w:proofErr w:type="spellStart"/>
      <w:r>
        <w:t>якому</w:t>
      </w:r>
      <w:proofErr w:type="spellEnd"/>
      <w:r>
        <w:t xml:space="preserve"> </w:t>
      </w:r>
      <w:proofErr w:type="spellStart"/>
      <w:r>
        <w:t>надано</w:t>
      </w:r>
      <w:proofErr w:type="spellEnd"/>
      <w:r>
        <w:t xml:space="preserve"> </w:t>
      </w:r>
      <w:proofErr w:type="spellStart"/>
      <w:r>
        <w:t>таку</w:t>
      </w:r>
      <w:proofErr w:type="spellEnd"/>
      <w:r>
        <w:t xml:space="preserve"> </w:t>
      </w:r>
      <w:proofErr w:type="spellStart"/>
      <w:r>
        <w:t>консультацію</w:t>
      </w:r>
      <w:proofErr w:type="spellEnd"/>
      <w:r>
        <w:t>.</w:t>
      </w:r>
    </w:p>
    <w:p w14:paraId="57929511" w14:textId="77777777" w:rsidR="00961079" w:rsidRDefault="00961079" w:rsidP="00157A3F">
      <w:pPr>
        <w:tabs>
          <w:tab w:val="left" w:pos="708"/>
          <w:tab w:val="left" w:pos="0"/>
        </w:tabs>
        <w:ind w:firstLine="567"/>
        <w:jc w:val="both"/>
      </w:pPr>
      <w:bookmarkStart w:id="4" w:name="_GoBack"/>
      <w:bookmarkEnd w:id="4"/>
    </w:p>
    <w:sectPr w:rsidR="00961079" w:rsidSect="004922D2">
      <w:headerReference w:type="default" r:id="rId8"/>
      <w:pgSz w:w="11906" w:h="16838"/>
      <w:pgMar w:top="1134" w:right="567" w:bottom="1843"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26FD6" w14:textId="77777777" w:rsidR="00626A97" w:rsidRDefault="00626A97" w:rsidP="008E3235">
      <w:r>
        <w:separator/>
      </w:r>
    </w:p>
  </w:endnote>
  <w:endnote w:type="continuationSeparator" w:id="0">
    <w:p w14:paraId="54508EC6" w14:textId="77777777" w:rsidR="00626A97" w:rsidRDefault="00626A97" w:rsidP="008E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79585" w14:textId="77777777" w:rsidR="00626A97" w:rsidRDefault="00626A97" w:rsidP="008E3235">
      <w:r>
        <w:separator/>
      </w:r>
    </w:p>
  </w:footnote>
  <w:footnote w:type="continuationSeparator" w:id="0">
    <w:p w14:paraId="199BFF3E" w14:textId="77777777" w:rsidR="00626A97" w:rsidRDefault="00626A97" w:rsidP="008E3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21372"/>
      <w:docPartObj>
        <w:docPartGallery w:val="Page Numbers (Top of Page)"/>
        <w:docPartUnique/>
      </w:docPartObj>
    </w:sdtPr>
    <w:sdtEndPr>
      <w:rPr>
        <w:sz w:val="24"/>
      </w:rPr>
    </w:sdtEndPr>
    <w:sdtContent>
      <w:p w14:paraId="5C76A2BC" w14:textId="77777777" w:rsidR="008E3235" w:rsidRPr="0094450D" w:rsidRDefault="008E3235" w:rsidP="000C1AF2">
        <w:pPr>
          <w:pStyle w:val="a5"/>
          <w:jc w:val="center"/>
          <w:rPr>
            <w:sz w:val="24"/>
          </w:rPr>
        </w:pPr>
        <w:r w:rsidRPr="0094450D">
          <w:rPr>
            <w:sz w:val="24"/>
          </w:rPr>
          <w:fldChar w:fldCharType="begin"/>
        </w:r>
        <w:r w:rsidRPr="0094450D">
          <w:rPr>
            <w:sz w:val="24"/>
          </w:rPr>
          <w:instrText>PAGE   \* MERGEFORMAT</w:instrText>
        </w:r>
        <w:r w:rsidRPr="0094450D">
          <w:rPr>
            <w:sz w:val="24"/>
          </w:rPr>
          <w:fldChar w:fldCharType="separate"/>
        </w:r>
        <w:r w:rsidR="00E23721">
          <w:rPr>
            <w:noProof/>
            <w:sz w:val="24"/>
          </w:rPr>
          <w:t>5</w:t>
        </w:r>
        <w:r w:rsidRPr="0094450D">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689864F6"/>
    <w:multiLevelType w:val="hybridMultilevel"/>
    <w:tmpl w:val="EF88E5BE"/>
    <w:lvl w:ilvl="0" w:tplc="506CD53C">
      <w:start w:val="1"/>
      <w:numFmt w:val="decimal"/>
      <w:lvlText w:val="%1."/>
      <w:lvlJc w:val="left"/>
      <w:pPr>
        <w:ind w:left="1182" w:hanging="360"/>
      </w:pPr>
      <w:rPr>
        <w:rFonts w:hint="default"/>
      </w:rPr>
    </w:lvl>
    <w:lvl w:ilvl="1" w:tplc="04220019" w:tentative="1">
      <w:start w:val="1"/>
      <w:numFmt w:val="lowerLetter"/>
      <w:lvlText w:val="%2."/>
      <w:lvlJc w:val="left"/>
      <w:pPr>
        <w:ind w:left="1902" w:hanging="360"/>
      </w:pPr>
    </w:lvl>
    <w:lvl w:ilvl="2" w:tplc="0422001B" w:tentative="1">
      <w:start w:val="1"/>
      <w:numFmt w:val="lowerRoman"/>
      <w:lvlText w:val="%3."/>
      <w:lvlJc w:val="right"/>
      <w:pPr>
        <w:ind w:left="2622" w:hanging="180"/>
      </w:pPr>
    </w:lvl>
    <w:lvl w:ilvl="3" w:tplc="0422000F" w:tentative="1">
      <w:start w:val="1"/>
      <w:numFmt w:val="decimal"/>
      <w:lvlText w:val="%4."/>
      <w:lvlJc w:val="left"/>
      <w:pPr>
        <w:ind w:left="3342" w:hanging="360"/>
      </w:pPr>
    </w:lvl>
    <w:lvl w:ilvl="4" w:tplc="04220019" w:tentative="1">
      <w:start w:val="1"/>
      <w:numFmt w:val="lowerLetter"/>
      <w:lvlText w:val="%5."/>
      <w:lvlJc w:val="left"/>
      <w:pPr>
        <w:ind w:left="4062" w:hanging="360"/>
      </w:pPr>
    </w:lvl>
    <w:lvl w:ilvl="5" w:tplc="0422001B" w:tentative="1">
      <w:start w:val="1"/>
      <w:numFmt w:val="lowerRoman"/>
      <w:lvlText w:val="%6."/>
      <w:lvlJc w:val="right"/>
      <w:pPr>
        <w:ind w:left="4782" w:hanging="180"/>
      </w:pPr>
    </w:lvl>
    <w:lvl w:ilvl="6" w:tplc="0422000F" w:tentative="1">
      <w:start w:val="1"/>
      <w:numFmt w:val="decimal"/>
      <w:lvlText w:val="%7."/>
      <w:lvlJc w:val="left"/>
      <w:pPr>
        <w:ind w:left="5502" w:hanging="360"/>
      </w:pPr>
    </w:lvl>
    <w:lvl w:ilvl="7" w:tplc="04220019" w:tentative="1">
      <w:start w:val="1"/>
      <w:numFmt w:val="lowerLetter"/>
      <w:lvlText w:val="%8."/>
      <w:lvlJc w:val="left"/>
      <w:pPr>
        <w:ind w:left="6222" w:hanging="360"/>
      </w:pPr>
    </w:lvl>
    <w:lvl w:ilvl="8" w:tplc="0422001B" w:tentative="1">
      <w:start w:val="1"/>
      <w:numFmt w:val="lowerRoman"/>
      <w:lvlText w:val="%9."/>
      <w:lvlJc w:val="right"/>
      <w:pPr>
        <w:ind w:left="694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BF"/>
    <w:rsid w:val="00006F6D"/>
    <w:rsid w:val="00007C09"/>
    <w:rsid w:val="00015DCB"/>
    <w:rsid w:val="00022DC6"/>
    <w:rsid w:val="00026954"/>
    <w:rsid w:val="000514A8"/>
    <w:rsid w:val="0005367B"/>
    <w:rsid w:val="00056935"/>
    <w:rsid w:val="000570EC"/>
    <w:rsid w:val="00064E89"/>
    <w:rsid w:val="00071518"/>
    <w:rsid w:val="000725CB"/>
    <w:rsid w:val="0007344E"/>
    <w:rsid w:val="00080BF7"/>
    <w:rsid w:val="000825B1"/>
    <w:rsid w:val="000845F0"/>
    <w:rsid w:val="00084923"/>
    <w:rsid w:val="00087B2E"/>
    <w:rsid w:val="000B65CD"/>
    <w:rsid w:val="000C1AF2"/>
    <w:rsid w:val="000C1E9B"/>
    <w:rsid w:val="000C2FE3"/>
    <w:rsid w:val="000C4716"/>
    <w:rsid w:val="000D48BF"/>
    <w:rsid w:val="000F0912"/>
    <w:rsid w:val="000F0B6E"/>
    <w:rsid w:val="000F63CE"/>
    <w:rsid w:val="000F6F2F"/>
    <w:rsid w:val="0010107E"/>
    <w:rsid w:val="00104199"/>
    <w:rsid w:val="00112974"/>
    <w:rsid w:val="001131F6"/>
    <w:rsid w:val="00114EA9"/>
    <w:rsid w:val="00115E9B"/>
    <w:rsid w:val="00116283"/>
    <w:rsid w:val="00125CC1"/>
    <w:rsid w:val="00132DF1"/>
    <w:rsid w:val="001358A8"/>
    <w:rsid w:val="00136D10"/>
    <w:rsid w:val="00147ED8"/>
    <w:rsid w:val="0015634A"/>
    <w:rsid w:val="001563B9"/>
    <w:rsid w:val="00157854"/>
    <w:rsid w:val="00157A3F"/>
    <w:rsid w:val="0016304A"/>
    <w:rsid w:val="00170EBE"/>
    <w:rsid w:val="00175D3E"/>
    <w:rsid w:val="00183853"/>
    <w:rsid w:val="00184DDC"/>
    <w:rsid w:val="00191ED5"/>
    <w:rsid w:val="00194872"/>
    <w:rsid w:val="0019611B"/>
    <w:rsid w:val="00196CAD"/>
    <w:rsid w:val="00197ED3"/>
    <w:rsid w:val="001A0035"/>
    <w:rsid w:val="001B12E9"/>
    <w:rsid w:val="001B1E89"/>
    <w:rsid w:val="001B69E7"/>
    <w:rsid w:val="001C0B7F"/>
    <w:rsid w:val="001C27EB"/>
    <w:rsid w:val="001D4149"/>
    <w:rsid w:val="001D6A65"/>
    <w:rsid w:val="001F0594"/>
    <w:rsid w:val="001F1B9A"/>
    <w:rsid w:val="001F41DD"/>
    <w:rsid w:val="001F7255"/>
    <w:rsid w:val="002112F4"/>
    <w:rsid w:val="00217846"/>
    <w:rsid w:val="00223710"/>
    <w:rsid w:val="00237831"/>
    <w:rsid w:val="00241EE4"/>
    <w:rsid w:val="00243261"/>
    <w:rsid w:val="00247DC7"/>
    <w:rsid w:val="00271027"/>
    <w:rsid w:val="00271CCA"/>
    <w:rsid w:val="00274803"/>
    <w:rsid w:val="00276ED2"/>
    <w:rsid w:val="002779C0"/>
    <w:rsid w:val="00285935"/>
    <w:rsid w:val="002952A2"/>
    <w:rsid w:val="00296EE3"/>
    <w:rsid w:val="002977FC"/>
    <w:rsid w:val="002A08CA"/>
    <w:rsid w:val="002A3085"/>
    <w:rsid w:val="002A3E41"/>
    <w:rsid w:val="002B114B"/>
    <w:rsid w:val="002B6229"/>
    <w:rsid w:val="002C7553"/>
    <w:rsid w:val="002E6D3C"/>
    <w:rsid w:val="002F6DFC"/>
    <w:rsid w:val="00301749"/>
    <w:rsid w:val="00303A9B"/>
    <w:rsid w:val="003059E1"/>
    <w:rsid w:val="00311976"/>
    <w:rsid w:val="003162E1"/>
    <w:rsid w:val="003272F4"/>
    <w:rsid w:val="003300B1"/>
    <w:rsid w:val="00330C3B"/>
    <w:rsid w:val="0033424F"/>
    <w:rsid w:val="00347924"/>
    <w:rsid w:val="00351DC5"/>
    <w:rsid w:val="00353085"/>
    <w:rsid w:val="003530DF"/>
    <w:rsid w:val="00353B68"/>
    <w:rsid w:val="0036407D"/>
    <w:rsid w:val="003646E1"/>
    <w:rsid w:val="003712FC"/>
    <w:rsid w:val="00384D67"/>
    <w:rsid w:val="00386A2A"/>
    <w:rsid w:val="003A0ECF"/>
    <w:rsid w:val="003A3DB6"/>
    <w:rsid w:val="003C75BD"/>
    <w:rsid w:val="003D2FCE"/>
    <w:rsid w:val="003E1006"/>
    <w:rsid w:val="00406012"/>
    <w:rsid w:val="0040668D"/>
    <w:rsid w:val="00416F11"/>
    <w:rsid w:val="004572A0"/>
    <w:rsid w:val="004572B0"/>
    <w:rsid w:val="00462D92"/>
    <w:rsid w:val="00474BD8"/>
    <w:rsid w:val="004754FE"/>
    <w:rsid w:val="00484B8E"/>
    <w:rsid w:val="004863A0"/>
    <w:rsid w:val="004922D2"/>
    <w:rsid w:val="0049498B"/>
    <w:rsid w:val="0049557E"/>
    <w:rsid w:val="00496C25"/>
    <w:rsid w:val="004A24AC"/>
    <w:rsid w:val="004A4EEB"/>
    <w:rsid w:val="004B3976"/>
    <w:rsid w:val="004C16F8"/>
    <w:rsid w:val="004D0845"/>
    <w:rsid w:val="004D1786"/>
    <w:rsid w:val="004E1A4D"/>
    <w:rsid w:val="00504EA1"/>
    <w:rsid w:val="00507D7C"/>
    <w:rsid w:val="00512472"/>
    <w:rsid w:val="00530494"/>
    <w:rsid w:val="0053228F"/>
    <w:rsid w:val="005322D2"/>
    <w:rsid w:val="005406A3"/>
    <w:rsid w:val="00546F7E"/>
    <w:rsid w:val="0054785B"/>
    <w:rsid w:val="00555216"/>
    <w:rsid w:val="00560B6B"/>
    <w:rsid w:val="0056619E"/>
    <w:rsid w:val="00574E96"/>
    <w:rsid w:val="00575FE9"/>
    <w:rsid w:val="0058379D"/>
    <w:rsid w:val="00592923"/>
    <w:rsid w:val="005A2AA5"/>
    <w:rsid w:val="005B173F"/>
    <w:rsid w:val="005B216C"/>
    <w:rsid w:val="005D21C2"/>
    <w:rsid w:val="005D27DA"/>
    <w:rsid w:val="005D4AC7"/>
    <w:rsid w:val="005E03BB"/>
    <w:rsid w:val="005E2B4D"/>
    <w:rsid w:val="005E4F9F"/>
    <w:rsid w:val="005F17A8"/>
    <w:rsid w:val="005F1F35"/>
    <w:rsid w:val="005F2751"/>
    <w:rsid w:val="00600EB7"/>
    <w:rsid w:val="006026C7"/>
    <w:rsid w:val="00602F7A"/>
    <w:rsid w:val="006116B4"/>
    <w:rsid w:val="00611A83"/>
    <w:rsid w:val="00611C3B"/>
    <w:rsid w:val="00613765"/>
    <w:rsid w:val="006150FC"/>
    <w:rsid w:val="00621A97"/>
    <w:rsid w:val="00622604"/>
    <w:rsid w:val="00626A97"/>
    <w:rsid w:val="00633D67"/>
    <w:rsid w:val="00640B6C"/>
    <w:rsid w:val="006431F5"/>
    <w:rsid w:val="00644416"/>
    <w:rsid w:val="006546AE"/>
    <w:rsid w:val="00655BE8"/>
    <w:rsid w:val="00661F24"/>
    <w:rsid w:val="006666AD"/>
    <w:rsid w:val="00672464"/>
    <w:rsid w:val="006755CA"/>
    <w:rsid w:val="00682604"/>
    <w:rsid w:val="00686AAF"/>
    <w:rsid w:val="0069068B"/>
    <w:rsid w:val="00690C49"/>
    <w:rsid w:val="006A0530"/>
    <w:rsid w:val="006A067D"/>
    <w:rsid w:val="006A4FF4"/>
    <w:rsid w:val="006A608D"/>
    <w:rsid w:val="006B1456"/>
    <w:rsid w:val="006B16F0"/>
    <w:rsid w:val="006B6224"/>
    <w:rsid w:val="006C3D07"/>
    <w:rsid w:val="006C796C"/>
    <w:rsid w:val="006D36D2"/>
    <w:rsid w:val="006E12A2"/>
    <w:rsid w:val="006E4417"/>
    <w:rsid w:val="006F7DFE"/>
    <w:rsid w:val="0070128C"/>
    <w:rsid w:val="00701492"/>
    <w:rsid w:val="00711E07"/>
    <w:rsid w:val="00712920"/>
    <w:rsid w:val="00717BC1"/>
    <w:rsid w:val="00742143"/>
    <w:rsid w:val="0074399A"/>
    <w:rsid w:val="00745C05"/>
    <w:rsid w:val="0074711E"/>
    <w:rsid w:val="007523A6"/>
    <w:rsid w:val="007626C0"/>
    <w:rsid w:val="0076451E"/>
    <w:rsid w:val="00777BB2"/>
    <w:rsid w:val="007B0260"/>
    <w:rsid w:val="007B0E57"/>
    <w:rsid w:val="007B4813"/>
    <w:rsid w:val="007C13D0"/>
    <w:rsid w:val="007C1AF6"/>
    <w:rsid w:val="007D788C"/>
    <w:rsid w:val="00800B74"/>
    <w:rsid w:val="00802656"/>
    <w:rsid w:val="00803A94"/>
    <w:rsid w:val="00803FFC"/>
    <w:rsid w:val="00811209"/>
    <w:rsid w:val="00812304"/>
    <w:rsid w:val="00816AA3"/>
    <w:rsid w:val="00817E17"/>
    <w:rsid w:val="00826B62"/>
    <w:rsid w:val="00827900"/>
    <w:rsid w:val="00833AC8"/>
    <w:rsid w:val="00841211"/>
    <w:rsid w:val="00850633"/>
    <w:rsid w:val="008558CD"/>
    <w:rsid w:val="00882930"/>
    <w:rsid w:val="00882B37"/>
    <w:rsid w:val="00890028"/>
    <w:rsid w:val="00893C2B"/>
    <w:rsid w:val="00894073"/>
    <w:rsid w:val="008960A2"/>
    <w:rsid w:val="008A38E6"/>
    <w:rsid w:val="008A48EF"/>
    <w:rsid w:val="008B5491"/>
    <w:rsid w:val="008B6D33"/>
    <w:rsid w:val="008D26D8"/>
    <w:rsid w:val="008D6757"/>
    <w:rsid w:val="008E3235"/>
    <w:rsid w:val="008E4189"/>
    <w:rsid w:val="008F17FE"/>
    <w:rsid w:val="00905217"/>
    <w:rsid w:val="009077CA"/>
    <w:rsid w:val="0091489B"/>
    <w:rsid w:val="00917F91"/>
    <w:rsid w:val="00925F7B"/>
    <w:rsid w:val="009276AD"/>
    <w:rsid w:val="0092778C"/>
    <w:rsid w:val="00932773"/>
    <w:rsid w:val="00934CBF"/>
    <w:rsid w:val="00937019"/>
    <w:rsid w:val="0094156F"/>
    <w:rsid w:val="0094450D"/>
    <w:rsid w:val="00961079"/>
    <w:rsid w:val="00974ADD"/>
    <w:rsid w:val="009909FB"/>
    <w:rsid w:val="00992A5D"/>
    <w:rsid w:val="00992B29"/>
    <w:rsid w:val="00994165"/>
    <w:rsid w:val="009A09E5"/>
    <w:rsid w:val="009A3D27"/>
    <w:rsid w:val="009A4CC1"/>
    <w:rsid w:val="009A58FC"/>
    <w:rsid w:val="009A6E8D"/>
    <w:rsid w:val="009A70E3"/>
    <w:rsid w:val="009B5683"/>
    <w:rsid w:val="009B6AFD"/>
    <w:rsid w:val="009C21D4"/>
    <w:rsid w:val="009C2DB3"/>
    <w:rsid w:val="009C3E0B"/>
    <w:rsid w:val="009C5DBC"/>
    <w:rsid w:val="009C788B"/>
    <w:rsid w:val="009C7C1D"/>
    <w:rsid w:val="009D2247"/>
    <w:rsid w:val="009D39DD"/>
    <w:rsid w:val="009F07FF"/>
    <w:rsid w:val="009F0E42"/>
    <w:rsid w:val="00A10F08"/>
    <w:rsid w:val="00A10F45"/>
    <w:rsid w:val="00A13300"/>
    <w:rsid w:val="00A13581"/>
    <w:rsid w:val="00A15241"/>
    <w:rsid w:val="00A15F96"/>
    <w:rsid w:val="00A24BBC"/>
    <w:rsid w:val="00A26429"/>
    <w:rsid w:val="00A27961"/>
    <w:rsid w:val="00A37D40"/>
    <w:rsid w:val="00A44EFB"/>
    <w:rsid w:val="00A45806"/>
    <w:rsid w:val="00A625CC"/>
    <w:rsid w:val="00A73A7F"/>
    <w:rsid w:val="00A746EE"/>
    <w:rsid w:val="00A800FF"/>
    <w:rsid w:val="00A85DBB"/>
    <w:rsid w:val="00A878C0"/>
    <w:rsid w:val="00AB0F04"/>
    <w:rsid w:val="00AB27F8"/>
    <w:rsid w:val="00AD0DA3"/>
    <w:rsid w:val="00AD5ECF"/>
    <w:rsid w:val="00AD7665"/>
    <w:rsid w:val="00AE3526"/>
    <w:rsid w:val="00AE3B1B"/>
    <w:rsid w:val="00AE7EFC"/>
    <w:rsid w:val="00AF2E05"/>
    <w:rsid w:val="00AF7AE6"/>
    <w:rsid w:val="00B11098"/>
    <w:rsid w:val="00B117F6"/>
    <w:rsid w:val="00B14964"/>
    <w:rsid w:val="00B2065A"/>
    <w:rsid w:val="00B2499D"/>
    <w:rsid w:val="00B26F96"/>
    <w:rsid w:val="00B328FB"/>
    <w:rsid w:val="00B446DE"/>
    <w:rsid w:val="00B4708A"/>
    <w:rsid w:val="00B51C1E"/>
    <w:rsid w:val="00B54804"/>
    <w:rsid w:val="00B62165"/>
    <w:rsid w:val="00B72DE5"/>
    <w:rsid w:val="00B74B05"/>
    <w:rsid w:val="00B75822"/>
    <w:rsid w:val="00B82937"/>
    <w:rsid w:val="00B85C0E"/>
    <w:rsid w:val="00B85E2B"/>
    <w:rsid w:val="00B9018C"/>
    <w:rsid w:val="00B9248E"/>
    <w:rsid w:val="00B92D1E"/>
    <w:rsid w:val="00B94015"/>
    <w:rsid w:val="00B95E84"/>
    <w:rsid w:val="00BB0981"/>
    <w:rsid w:val="00BC011B"/>
    <w:rsid w:val="00BC0B99"/>
    <w:rsid w:val="00BD68A2"/>
    <w:rsid w:val="00BF035C"/>
    <w:rsid w:val="00BF73D7"/>
    <w:rsid w:val="00C00764"/>
    <w:rsid w:val="00C20D4A"/>
    <w:rsid w:val="00C27C9C"/>
    <w:rsid w:val="00C33C34"/>
    <w:rsid w:val="00C4132D"/>
    <w:rsid w:val="00C41CE3"/>
    <w:rsid w:val="00C51AEA"/>
    <w:rsid w:val="00C51B08"/>
    <w:rsid w:val="00C5728F"/>
    <w:rsid w:val="00C606B8"/>
    <w:rsid w:val="00C711AD"/>
    <w:rsid w:val="00C7247B"/>
    <w:rsid w:val="00C737DC"/>
    <w:rsid w:val="00C807DB"/>
    <w:rsid w:val="00C81508"/>
    <w:rsid w:val="00C81750"/>
    <w:rsid w:val="00C848D2"/>
    <w:rsid w:val="00C943ED"/>
    <w:rsid w:val="00CA3398"/>
    <w:rsid w:val="00CA56D1"/>
    <w:rsid w:val="00CA7DEA"/>
    <w:rsid w:val="00CA7FDC"/>
    <w:rsid w:val="00CB4967"/>
    <w:rsid w:val="00CC112C"/>
    <w:rsid w:val="00CC15DF"/>
    <w:rsid w:val="00CC2A06"/>
    <w:rsid w:val="00CC2B8B"/>
    <w:rsid w:val="00CC35E3"/>
    <w:rsid w:val="00CD2820"/>
    <w:rsid w:val="00CE0B18"/>
    <w:rsid w:val="00CE0D5A"/>
    <w:rsid w:val="00CE0F17"/>
    <w:rsid w:val="00CF3161"/>
    <w:rsid w:val="00D022CE"/>
    <w:rsid w:val="00D072A3"/>
    <w:rsid w:val="00D114AE"/>
    <w:rsid w:val="00D13FCA"/>
    <w:rsid w:val="00D253FF"/>
    <w:rsid w:val="00D25421"/>
    <w:rsid w:val="00D43725"/>
    <w:rsid w:val="00D47703"/>
    <w:rsid w:val="00D50149"/>
    <w:rsid w:val="00D62EA9"/>
    <w:rsid w:val="00D63FB5"/>
    <w:rsid w:val="00D64F51"/>
    <w:rsid w:val="00D65994"/>
    <w:rsid w:val="00D70FE3"/>
    <w:rsid w:val="00D83A76"/>
    <w:rsid w:val="00DA0E3D"/>
    <w:rsid w:val="00DA167C"/>
    <w:rsid w:val="00DA6A72"/>
    <w:rsid w:val="00DB1DB2"/>
    <w:rsid w:val="00DB28E4"/>
    <w:rsid w:val="00DB4942"/>
    <w:rsid w:val="00DD50C6"/>
    <w:rsid w:val="00DD5655"/>
    <w:rsid w:val="00DE6613"/>
    <w:rsid w:val="00DF52D4"/>
    <w:rsid w:val="00E008F0"/>
    <w:rsid w:val="00E131B9"/>
    <w:rsid w:val="00E21164"/>
    <w:rsid w:val="00E23721"/>
    <w:rsid w:val="00E3089E"/>
    <w:rsid w:val="00E32D6C"/>
    <w:rsid w:val="00E405DE"/>
    <w:rsid w:val="00E427E1"/>
    <w:rsid w:val="00E45D85"/>
    <w:rsid w:val="00E510F4"/>
    <w:rsid w:val="00E55659"/>
    <w:rsid w:val="00E564A8"/>
    <w:rsid w:val="00E828C5"/>
    <w:rsid w:val="00E859B3"/>
    <w:rsid w:val="00E85CC9"/>
    <w:rsid w:val="00E9173D"/>
    <w:rsid w:val="00EA1779"/>
    <w:rsid w:val="00EA4C81"/>
    <w:rsid w:val="00EA5872"/>
    <w:rsid w:val="00EB2862"/>
    <w:rsid w:val="00EE18D9"/>
    <w:rsid w:val="00EE2EDD"/>
    <w:rsid w:val="00EE6E59"/>
    <w:rsid w:val="00EE7352"/>
    <w:rsid w:val="00EF0A22"/>
    <w:rsid w:val="00F0482D"/>
    <w:rsid w:val="00F07B0F"/>
    <w:rsid w:val="00F123F5"/>
    <w:rsid w:val="00F125DE"/>
    <w:rsid w:val="00F17539"/>
    <w:rsid w:val="00F200FB"/>
    <w:rsid w:val="00F36276"/>
    <w:rsid w:val="00F417AF"/>
    <w:rsid w:val="00F45C5A"/>
    <w:rsid w:val="00F47786"/>
    <w:rsid w:val="00F540D5"/>
    <w:rsid w:val="00F63E55"/>
    <w:rsid w:val="00F67977"/>
    <w:rsid w:val="00F73A0D"/>
    <w:rsid w:val="00F775C8"/>
    <w:rsid w:val="00F8510D"/>
    <w:rsid w:val="00F9033E"/>
    <w:rsid w:val="00F954A3"/>
    <w:rsid w:val="00F974E2"/>
    <w:rsid w:val="00FA2FBC"/>
    <w:rsid w:val="00FA3391"/>
    <w:rsid w:val="00FB43F9"/>
    <w:rsid w:val="00FB796A"/>
    <w:rsid w:val="00FB7DD0"/>
    <w:rsid w:val="00FD1455"/>
    <w:rsid w:val="00FE701D"/>
    <w:rsid w:val="00FF5174"/>
    <w:rsid w:val="00FF6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A9171"/>
  <w15:docId w15:val="{CD041521-898C-4AF9-B63F-070A5117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05DE"/>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Normal (Web),Обычный (веб) Знак,Знак1 Знак,Знак1 Знак Знак,Знак1 Знак Знак Знак Знак Знак Знак Знак,Знак1,Обычный (Web) Знак Знак Знак Знак Знак Знак,Обычный (веб)1 Знак,Знак1 Знак Знак Знак, Знак1 Знак,З,Зн"/>
    <w:basedOn w:val="a"/>
    <w:link w:val="a4"/>
    <w:uiPriority w:val="99"/>
    <w:unhideWhenUsed/>
    <w:qFormat/>
    <w:rsid w:val="00E405DE"/>
    <w:pPr>
      <w:spacing w:after="120"/>
      <w:ind w:left="283"/>
    </w:pPr>
  </w:style>
  <w:style w:type="paragraph" w:styleId="a5">
    <w:name w:val="header"/>
    <w:basedOn w:val="a"/>
    <w:link w:val="a6"/>
    <w:uiPriority w:val="99"/>
    <w:unhideWhenUsed/>
    <w:rsid w:val="008E3235"/>
    <w:pPr>
      <w:tabs>
        <w:tab w:val="center" w:pos="4819"/>
        <w:tab w:val="right" w:pos="9639"/>
      </w:tabs>
    </w:pPr>
  </w:style>
  <w:style w:type="character" w:customStyle="1" w:styleId="a6">
    <w:name w:val="Верхній колонтитул Знак"/>
    <w:basedOn w:val="a0"/>
    <w:link w:val="a5"/>
    <w:uiPriority w:val="99"/>
    <w:rsid w:val="008E3235"/>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8E3235"/>
    <w:pPr>
      <w:tabs>
        <w:tab w:val="center" w:pos="4819"/>
        <w:tab w:val="right" w:pos="9639"/>
      </w:tabs>
    </w:pPr>
  </w:style>
  <w:style w:type="character" w:customStyle="1" w:styleId="a8">
    <w:name w:val="Нижній колонтитул Знак"/>
    <w:basedOn w:val="a0"/>
    <w:link w:val="a7"/>
    <w:uiPriority w:val="99"/>
    <w:rsid w:val="008E3235"/>
    <w:rPr>
      <w:rFonts w:ascii="Times New Roman" w:eastAsia="Times New Roman" w:hAnsi="Times New Roman" w:cs="Times New Roman"/>
      <w:sz w:val="28"/>
      <w:szCs w:val="24"/>
      <w:lang w:eastAsia="ru-RU"/>
    </w:rPr>
  </w:style>
  <w:style w:type="character" w:customStyle="1" w:styleId="1">
    <w:name w:val="Обычный (веб) Знак1"/>
    <w:aliases w:val="Обычный (Web) Знак1,Обычный (веб) Знак Знак1,Знак1 Знак Знак2,Знак1 Знак Знак Знак2,Знак1 Знак Знак Знак Знак Знак Знак Знак Знак1,Знак1 Знак2,Обычный (Web) Знак Знак Знак Знак Знак Знак Знак1,Обычный (веб)1 Знак1,Обычный (Web) Знак"/>
    <w:uiPriority w:val="99"/>
    <w:locked/>
    <w:rsid w:val="00104199"/>
    <w:rPr>
      <w:sz w:val="24"/>
      <w:szCs w:val="24"/>
      <w:lang w:val="ru-RU" w:eastAsia="ru-RU"/>
    </w:rPr>
  </w:style>
  <w:style w:type="paragraph" w:customStyle="1" w:styleId="11">
    <w:name w:val="Обычный (веб)11"/>
    <w:aliases w:val="Normal (Web)1,Обычный (Web)1,Обычный (веб) Знак2,Знак1 Знак1,Знак1 Знак Знак1,Знак1 Знак Знак Знак Знак Знак Знак Знак1,Знак11,Обычный (Web) Знак Знак Знак Знак Знак Знак1,Обычный (веб)1 Знак2,Знак1 Знак Знак Знак1,Знак1 Знак21"/>
    <w:basedOn w:val="a"/>
    <w:uiPriority w:val="99"/>
    <w:rsid w:val="00803FFC"/>
    <w:pPr>
      <w:spacing w:before="100" w:beforeAutospacing="1" w:after="100" w:afterAutospacing="1"/>
    </w:pPr>
    <w:rPr>
      <w:rFonts w:asciiTheme="minorHAnsi" w:eastAsiaTheme="minorHAnsi" w:hAnsiTheme="minorHAnsi" w:cstheme="minorBidi"/>
      <w:sz w:val="24"/>
    </w:rPr>
  </w:style>
  <w:style w:type="paragraph" w:styleId="a9">
    <w:name w:val="Balloon Text"/>
    <w:basedOn w:val="a"/>
    <w:link w:val="aa"/>
    <w:uiPriority w:val="99"/>
    <w:semiHidden/>
    <w:unhideWhenUsed/>
    <w:rsid w:val="00115E9B"/>
    <w:rPr>
      <w:rFonts w:ascii="Tahoma" w:hAnsi="Tahoma" w:cs="Tahoma"/>
      <w:sz w:val="16"/>
      <w:szCs w:val="16"/>
    </w:rPr>
  </w:style>
  <w:style w:type="character" w:customStyle="1" w:styleId="aa">
    <w:name w:val="Текст у виносці Знак"/>
    <w:basedOn w:val="a0"/>
    <w:link w:val="a9"/>
    <w:uiPriority w:val="99"/>
    <w:semiHidden/>
    <w:rsid w:val="00115E9B"/>
    <w:rPr>
      <w:rFonts w:ascii="Tahoma" w:eastAsia="Times New Roman" w:hAnsi="Tahoma" w:cs="Tahoma"/>
      <w:sz w:val="16"/>
      <w:szCs w:val="16"/>
      <w:lang w:eastAsia="ru-RU"/>
    </w:rPr>
  </w:style>
  <w:style w:type="character" w:customStyle="1" w:styleId="a4">
    <w:name w:val="Звичайний (веб) Знак"/>
    <w:aliases w:val="Обычный (Web) Знак2,Обычный (веб)1 Знак3,Normal (Web) Знак,Обычный (веб) Знак Знак,Знак1 Знак Знак3,Знак1 Знак Знак Знак3,Знак1 Знак Знак Знак Знак Знак Знак Знак Знак,Знак1 Знак3,Обычный (Web) Знак Знак Знак Знак Знак Знак Знак"/>
    <w:link w:val="a3"/>
    <w:uiPriority w:val="99"/>
    <w:locked/>
    <w:rsid w:val="006B6224"/>
    <w:rPr>
      <w:rFonts w:ascii="Times New Roman" w:eastAsia="Times New Roman" w:hAnsi="Times New Roman" w:cs="Times New Roman"/>
      <w:sz w:val="28"/>
      <w:szCs w:val="24"/>
      <w:lang w:eastAsia="ru-RU"/>
    </w:rPr>
  </w:style>
  <w:style w:type="paragraph" w:customStyle="1" w:styleId="CharCharCharChar">
    <w:name w:val="Char Знак Знак Char Знак Знак Char Знак Знак Char Знак Знак Знак"/>
    <w:basedOn w:val="a"/>
    <w:link w:val="10"/>
    <w:rsid w:val="007B4813"/>
    <w:rPr>
      <w:rFonts w:ascii="Verdana" w:eastAsia="Verdana" w:hAnsi="Verdana"/>
      <w:sz w:val="20"/>
      <w:szCs w:val="20"/>
      <w:lang w:val="uk-UA" w:eastAsia="uk-UA"/>
    </w:rPr>
  </w:style>
  <w:style w:type="character" w:customStyle="1" w:styleId="10">
    <w:name w:val="Основной шрифт абзаца1"/>
    <w:link w:val="CharCharCharChar"/>
    <w:rsid w:val="007B4813"/>
    <w:rPr>
      <w:rFonts w:ascii="Verdana" w:eastAsia="Verdana" w:hAnsi="Verdana" w:cs="Times New Roman"/>
      <w:sz w:val="20"/>
      <w:szCs w:val="20"/>
      <w:lang w:val="uk-UA" w:eastAsia="uk-UA"/>
    </w:rPr>
  </w:style>
  <w:style w:type="paragraph" w:customStyle="1" w:styleId="Default">
    <w:name w:val="Default"/>
    <w:rsid w:val="00961079"/>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b">
    <w:name w:val="List Paragraph"/>
    <w:basedOn w:val="a"/>
    <w:uiPriority w:val="34"/>
    <w:qFormat/>
    <w:rsid w:val="00686AAF"/>
    <w:pPr>
      <w:ind w:left="720"/>
      <w:contextualSpacing/>
    </w:pPr>
  </w:style>
  <w:style w:type="character" w:styleId="ac">
    <w:name w:val="Hyperlink"/>
    <w:uiPriority w:val="99"/>
    <w:unhideWhenUsed/>
    <w:rsid w:val="00B82937"/>
    <w:rPr>
      <w:color w:val="0000FF"/>
      <w:u w:val="single"/>
    </w:rPr>
  </w:style>
  <w:style w:type="paragraph" w:customStyle="1" w:styleId="rvps2">
    <w:name w:val="rvps2"/>
    <w:basedOn w:val="a"/>
    <w:rsid w:val="00B4708A"/>
    <w:pPr>
      <w:spacing w:before="100" w:beforeAutospacing="1" w:after="100" w:afterAutospacing="1"/>
    </w:pPr>
    <w:rPr>
      <w:sz w:val="24"/>
      <w:szCs w:val="20"/>
      <w:lang w:val="uk-UA" w:eastAsia="uk-UA"/>
    </w:rPr>
  </w:style>
  <w:style w:type="paragraph" w:customStyle="1" w:styleId="12">
    <w:name w:val="Обычный1"/>
    <w:qFormat/>
    <w:rsid w:val="0007344E"/>
    <w:pPr>
      <w:spacing w:after="0" w:line="240" w:lineRule="auto"/>
    </w:pPr>
    <w:rPr>
      <w:rFonts w:ascii="Times New Roman" w:eastAsia="Times New Roman" w:hAnsi="Times New Roman" w:cs="Times New Roman"/>
      <w:sz w:val="24"/>
      <w:szCs w:val="20"/>
      <w:lang w:val="uk-UA" w:eastAsia="uk-UA"/>
    </w:rPr>
  </w:style>
  <w:style w:type="paragraph" w:customStyle="1" w:styleId="StyleZakonu">
    <w:name w:val="StyleZakonu"/>
    <w:basedOn w:val="a"/>
    <w:uiPriority w:val="99"/>
    <w:qFormat/>
    <w:rsid w:val="002A08CA"/>
    <w:pPr>
      <w:spacing w:after="60" w:line="220" w:lineRule="exact"/>
      <w:ind w:firstLine="284"/>
      <w:jc w:val="both"/>
    </w:pPr>
    <w:rPr>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7178">
      <w:bodyDiv w:val="1"/>
      <w:marLeft w:val="0"/>
      <w:marRight w:val="0"/>
      <w:marTop w:val="0"/>
      <w:marBottom w:val="0"/>
      <w:divBdr>
        <w:top w:val="none" w:sz="0" w:space="0" w:color="auto"/>
        <w:left w:val="none" w:sz="0" w:space="0" w:color="auto"/>
        <w:bottom w:val="none" w:sz="0" w:space="0" w:color="auto"/>
        <w:right w:val="none" w:sz="0" w:space="0" w:color="auto"/>
      </w:divBdr>
    </w:div>
    <w:div w:id="233660097">
      <w:bodyDiv w:val="1"/>
      <w:marLeft w:val="0"/>
      <w:marRight w:val="0"/>
      <w:marTop w:val="0"/>
      <w:marBottom w:val="0"/>
      <w:divBdr>
        <w:top w:val="none" w:sz="0" w:space="0" w:color="auto"/>
        <w:left w:val="none" w:sz="0" w:space="0" w:color="auto"/>
        <w:bottom w:val="none" w:sz="0" w:space="0" w:color="auto"/>
        <w:right w:val="none" w:sz="0" w:space="0" w:color="auto"/>
      </w:divBdr>
    </w:div>
    <w:div w:id="320349605">
      <w:bodyDiv w:val="1"/>
      <w:marLeft w:val="0"/>
      <w:marRight w:val="0"/>
      <w:marTop w:val="0"/>
      <w:marBottom w:val="0"/>
      <w:divBdr>
        <w:top w:val="none" w:sz="0" w:space="0" w:color="auto"/>
        <w:left w:val="none" w:sz="0" w:space="0" w:color="auto"/>
        <w:bottom w:val="none" w:sz="0" w:space="0" w:color="auto"/>
        <w:right w:val="none" w:sz="0" w:space="0" w:color="auto"/>
      </w:divBdr>
    </w:div>
    <w:div w:id="371657907">
      <w:bodyDiv w:val="1"/>
      <w:marLeft w:val="0"/>
      <w:marRight w:val="0"/>
      <w:marTop w:val="0"/>
      <w:marBottom w:val="0"/>
      <w:divBdr>
        <w:top w:val="none" w:sz="0" w:space="0" w:color="auto"/>
        <w:left w:val="none" w:sz="0" w:space="0" w:color="auto"/>
        <w:bottom w:val="none" w:sz="0" w:space="0" w:color="auto"/>
        <w:right w:val="none" w:sz="0" w:space="0" w:color="auto"/>
      </w:divBdr>
    </w:div>
    <w:div w:id="457186766">
      <w:bodyDiv w:val="1"/>
      <w:marLeft w:val="0"/>
      <w:marRight w:val="0"/>
      <w:marTop w:val="0"/>
      <w:marBottom w:val="0"/>
      <w:divBdr>
        <w:top w:val="none" w:sz="0" w:space="0" w:color="auto"/>
        <w:left w:val="none" w:sz="0" w:space="0" w:color="auto"/>
        <w:bottom w:val="none" w:sz="0" w:space="0" w:color="auto"/>
        <w:right w:val="none" w:sz="0" w:space="0" w:color="auto"/>
      </w:divBdr>
    </w:div>
    <w:div w:id="461466179">
      <w:bodyDiv w:val="1"/>
      <w:marLeft w:val="0"/>
      <w:marRight w:val="0"/>
      <w:marTop w:val="0"/>
      <w:marBottom w:val="0"/>
      <w:divBdr>
        <w:top w:val="none" w:sz="0" w:space="0" w:color="auto"/>
        <w:left w:val="none" w:sz="0" w:space="0" w:color="auto"/>
        <w:bottom w:val="none" w:sz="0" w:space="0" w:color="auto"/>
        <w:right w:val="none" w:sz="0" w:space="0" w:color="auto"/>
      </w:divBdr>
    </w:div>
    <w:div w:id="571429279">
      <w:bodyDiv w:val="1"/>
      <w:marLeft w:val="0"/>
      <w:marRight w:val="0"/>
      <w:marTop w:val="0"/>
      <w:marBottom w:val="0"/>
      <w:divBdr>
        <w:top w:val="none" w:sz="0" w:space="0" w:color="auto"/>
        <w:left w:val="none" w:sz="0" w:space="0" w:color="auto"/>
        <w:bottom w:val="none" w:sz="0" w:space="0" w:color="auto"/>
        <w:right w:val="none" w:sz="0" w:space="0" w:color="auto"/>
      </w:divBdr>
    </w:div>
    <w:div w:id="607004778">
      <w:bodyDiv w:val="1"/>
      <w:marLeft w:val="0"/>
      <w:marRight w:val="0"/>
      <w:marTop w:val="0"/>
      <w:marBottom w:val="0"/>
      <w:divBdr>
        <w:top w:val="none" w:sz="0" w:space="0" w:color="auto"/>
        <w:left w:val="none" w:sz="0" w:space="0" w:color="auto"/>
        <w:bottom w:val="none" w:sz="0" w:space="0" w:color="auto"/>
        <w:right w:val="none" w:sz="0" w:space="0" w:color="auto"/>
      </w:divBdr>
    </w:div>
    <w:div w:id="663826170">
      <w:bodyDiv w:val="1"/>
      <w:marLeft w:val="0"/>
      <w:marRight w:val="0"/>
      <w:marTop w:val="0"/>
      <w:marBottom w:val="0"/>
      <w:divBdr>
        <w:top w:val="none" w:sz="0" w:space="0" w:color="auto"/>
        <w:left w:val="none" w:sz="0" w:space="0" w:color="auto"/>
        <w:bottom w:val="none" w:sz="0" w:space="0" w:color="auto"/>
        <w:right w:val="none" w:sz="0" w:space="0" w:color="auto"/>
      </w:divBdr>
    </w:div>
    <w:div w:id="988946903">
      <w:bodyDiv w:val="1"/>
      <w:marLeft w:val="0"/>
      <w:marRight w:val="0"/>
      <w:marTop w:val="0"/>
      <w:marBottom w:val="0"/>
      <w:divBdr>
        <w:top w:val="none" w:sz="0" w:space="0" w:color="auto"/>
        <w:left w:val="none" w:sz="0" w:space="0" w:color="auto"/>
        <w:bottom w:val="none" w:sz="0" w:space="0" w:color="auto"/>
        <w:right w:val="none" w:sz="0" w:space="0" w:color="auto"/>
      </w:divBdr>
    </w:div>
    <w:div w:id="1028946550">
      <w:bodyDiv w:val="1"/>
      <w:marLeft w:val="0"/>
      <w:marRight w:val="0"/>
      <w:marTop w:val="0"/>
      <w:marBottom w:val="0"/>
      <w:divBdr>
        <w:top w:val="none" w:sz="0" w:space="0" w:color="auto"/>
        <w:left w:val="none" w:sz="0" w:space="0" w:color="auto"/>
        <w:bottom w:val="none" w:sz="0" w:space="0" w:color="auto"/>
        <w:right w:val="none" w:sz="0" w:space="0" w:color="auto"/>
      </w:divBdr>
    </w:div>
    <w:div w:id="1060130488">
      <w:bodyDiv w:val="1"/>
      <w:marLeft w:val="0"/>
      <w:marRight w:val="0"/>
      <w:marTop w:val="0"/>
      <w:marBottom w:val="0"/>
      <w:divBdr>
        <w:top w:val="none" w:sz="0" w:space="0" w:color="auto"/>
        <w:left w:val="none" w:sz="0" w:space="0" w:color="auto"/>
        <w:bottom w:val="none" w:sz="0" w:space="0" w:color="auto"/>
        <w:right w:val="none" w:sz="0" w:space="0" w:color="auto"/>
      </w:divBdr>
    </w:div>
    <w:div w:id="1093745378">
      <w:bodyDiv w:val="1"/>
      <w:marLeft w:val="0"/>
      <w:marRight w:val="0"/>
      <w:marTop w:val="0"/>
      <w:marBottom w:val="0"/>
      <w:divBdr>
        <w:top w:val="none" w:sz="0" w:space="0" w:color="auto"/>
        <w:left w:val="none" w:sz="0" w:space="0" w:color="auto"/>
        <w:bottom w:val="none" w:sz="0" w:space="0" w:color="auto"/>
        <w:right w:val="none" w:sz="0" w:space="0" w:color="auto"/>
      </w:divBdr>
    </w:div>
    <w:div w:id="1136795719">
      <w:bodyDiv w:val="1"/>
      <w:marLeft w:val="0"/>
      <w:marRight w:val="0"/>
      <w:marTop w:val="0"/>
      <w:marBottom w:val="0"/>
      <w:divBdr>
        <w:top w:val="none" w:sz="0" w:space="0" w:color="auto"/>
        <w:left w:val="none" w:sz="0" w:space="0" w:color="auto"/>
        <w:bottom w:val="none" w:sz="0" w:space="0" w:color="auto"/>
        <w:right w:val="none" w:sz="0" w:space="0" w:color="auto"/>
      </w:divBdr>
    </w:div>
    <w:div w:id="1199779537">
      <w:bodyDiv w:val="1"/>
      <w:marLeft w:val="0"/>
      <w:marRight w:val="0"/>
      <w:marTop w:val="0"/>
      <w:marBottom w:val="0"/>
      <w:divBdr>
        <w:top w:val="none" w:sz="0" w:space="0" w:color="auto"/>
        <w:left w:val="none" w:sz="0" w:space="0" w:color="auto"/>
        <w:bottom w:val="none" w:sz="0" w:space="0" w:color="auto"/>
        <w:right w:val="none" w:sz="0" w:space="0" w:color="auto"/>
      </w:divBdr>
    </w:div>
    <w:div w:id="1279988752">
      <w:bodyDiv w:val="1"/>
      <w:marLeft w:val="0"/>
      <w:marRight w:val="0"/>
      <w:marTop w:val="0"/>
      <w:marBottom w:val="0"/>
      <w:divBdr>
        <w:top w:val="none" w:sz="0" w:space="0" w:color="auto"/>
        <w:left w:val="none" w:sz="0" w:space="0" w:color="auto"/>
        <w:bottom w:val="none" w:sz="0" w:space="0" w:color="auto"/>
        <w:right w:val="none" w:sz="0" w:space="0" w:color="auto"/>
      </w:divBdr>
    </w:div>
    <w:div w:id="1319118777">
      <w:bodyDiv w:val="1"/>
      <w:marLeft w:val="0"/>
      <w:marRight w:val="0"/>
      <w:marTop w:val="0"/>
      <w:marBottom w:val="0"/>
      <w:divBdr>
        <w:top w:val="none" w:sz="0" w:space="0" w:color="auto"/>
        <w:left w:val="none" w:sz="0" w:space="0" w:color="auto"/>
        <w:bottom w:val="none" w:sz="0" w:space="0" w:color="auto"/>
        <w:right w:val="none" w:sz="0" w:space="0" w:color="auto"/>
      </w:divBdr>
    </w:div>
    <w:div w:id="1407990769">
      <w:bodyDiv w:val="1"/>
      <w:marLeft w:val="0"/>
      <w:marRight w:val="0"/>
      <w:marTop w:val="0"/>
      <w:marBottom w:val="0"/>
      <w:divBdr>
        <w:top w:val="none" w:sz="0" w:space="0" w:color="auto"/>
        <w:left w:val="none" w:sz="0" w:space="0" w:color="auto"/>
        <w:bottom w:val="none" w:sz="0" w:space="0" w:color="auto"/>
        <w:right w:val="none" w:sz="0" w:space="0" w:color="auto"/>
      </w:divBdr>
    </w:div>
    <w:div w:id="1441757796">
      <w:bodyDiv w:val="1"/>
      <w:marLeft w:val="0"/>
      <w:marRight w:val="0"/>
      <w:marTop w:val="0"/>
      <w:marBottom w:val="0"/>
      <w:divBdr>
        <w:top w:val="none" w:sz="0" w:space="0" w:color="auto"/>
        <w:left w:val="none" w:sz="0" w:space="0" w:color="auto"/>
        <w:bottom w:val="none" w:sz="0" w:space="0" w:color="auto"/>
        <w:right w:val="none" w:sz="0" w:space="0" w:color="auto"/>
      </w:divBdr>
    </w:div>
    <w:div w:id="1510757003">
      <w:bodyDiv w:val="1"/>
      <w:marLeft w:val="0"/>
      <w:marRight w:val="0"/>
      <w:marTop w:val="0"/>
      <w:marBottom w:val="0"/>
      <w:divBdr>
        <w:top w:val="none" w:sz="0" w:space="0" w:color="auto"/>
        <w:left w:val="none" w:sz="0" w:space="0" w:color="auto"/>
        <w:bottom w:val="none" w:sz="0" w:space="0" w:color="auto"/>
        <w:right w:val="none" w:sz="0" w:space="0" w:color="auto"/>
      </w:divBdr>
    </w:div>
    <w:div w:id="1576082976">
      <w:bodyDiv w:val="1"/>
      <w:marLeft w:val="0"/>
      <w:marRight w:val="0"/>
      <w:marTop w:val="0"/>
      <w:marBottom w:val="0"/>
      <w:divBdr>
        <w:top w:val="none" w:sz="0" w:space="0" w:color="auto"/>
        <w:left w:val="none" w:sz="0" w:space="0" w:color="auto"/>
        <w:bottom w:val="none" w:sz="0" w:space="0" w:color="auto"/>
        <w:right w:val="none" w:sz="0" w:space="0" w:color="auto"/>
      </w:divBdr>
    </w:div>
    <w:div w:id="1608194910">
      <w:bodyDiv w:val="1"/>
      <w:marLeft w:val="0"/>
      <w:marRight w:val="0"/>
      <w:marTop w:val="0"/>
      <w:marBottom w:val="0"/>
      <w:divBdr>
        <w:top w:val="none" w:sz="0" w:space="0" w:color="auto"/>
        <w:left w:val="none" w:sz="0" w:space="0" w:color="auto"/>
        <w:bottom w:val="none" w:sz="0" w:space="0" w:color="auto"/>
        <w:right w:val="none" w:sz="0" w:space="0" w:color="auto"/>
      </w:divBdr>
    </w:div>
    <w:div w:id="1911109692">
      <w:bodyDiv w:val="1"/>
      <w:marLeft w:val="0"/>
      <w:marRight w:val="0"/>
      <w:marTop w:val="0"/>
      <w:marBottom w:val="0"/>
      <w:divBdr>
        <w:top w:val="none" w:sz="0" w:space="0" w:color="auto"/>
        <w:left w:val="none" w:sz="0" w:space="0" w:color="auto"/>
        <w:bottom w:val="none" w:sz="0" w:space="0" w:color="auto"/>
        <w:right w:val="none" w:sz="0" w:space="0" w:color="auto"/>
      </w:divBdr>
    </w:div>
    <w:div w:id="1911116805">
      <w:bodyDiv w:val="1"/>
      <w:marLeft w:val="0"/>
      <w:marRight w:val="0"/>
      <w:marTop w:val="0"/>
      <w:marBottom w:val="0"/>
      <w:divBdr>
        <w:top w:val="none" w:sz="0" w:space="0" w:color="auto"/>
        <w:left w:val="none" w:sz="0" w:space="0" w:color="auto"/>
        <w:bottom w:val="none" w:sz="0" w:space="0" w:color="auto"/>
        <w:right w:val="none" w:sz="0" w:space="0" w:color="auto"/>
      </w:divBdr>
    </w:div>
    <w:div w:id="1954746264">
      <w:bodyDiv w:val="1"/>
      <w:marLeft w:val="0"/>
      <w:marRight w:val="0"/>
      <w:marTop w:val="0"/>
      <w:marBottom w:val="0"/>
      <w:divBdr>
        <w:top w:val="none" w:sz="0" w:space="0" w:color="auto"/>
        <w:left w:val="none" w:sz="0" w:space="0" w:color="auto"/>
        <w:bottom w:val="none" w:sz="0" w:space="0" w:color="auto"/>
        <w:right w:val="none" w:sz="0" w:space="0" w:color="auto"/>
      </w:divBdr>
    </w:div>
    <w:div w:id="2018648466">
      <w:bodyDiv w:val="1"/>
      <w:marLeft w:val="0"/>
      <w:marRight w:val="0"/>
      <w:marTop w:val="0"/>
      <w:marBottom w:val="0"/>
      <w:divBdr>
        <w:top w:val="none" w:sz="0" w:space="0" w:color="auto"/>
        <w:left w:val="none" w:sz="0" w:space="0" w:color="auto"/>
        <w:bottom w:val="none" w:sz="0" w:space="0" w:color="auto"/>
        <w:right w:val="none" w:sz="0" w:space="0" w:color="auto"/>
      </w:divBdr>
    </w:div>
    <w:div w:id="20916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DFD54-75EC-4B53-9EF2-BC4F56519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8825</Words>
  <Characters>5031</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Вікторія Віталіївна</dc:creator>
  <cp:lastModifiedBy>МАКОВІЙ ГАЛИНА МИКОЛАЇВНА</cp:lastModifiedBy>
  <cp:revision>3</cp:revision>
  <cp:lastPrinted>2026-07-23T05:34:00Z</cp:lastPrinted>
  <dcterms:created xsi:type="dcterms:W3CDTF">2026-08-06T14:26:00Z</dcterms:created>
  <dcterms:modified xsi:type="dcterms:W3CDTF">2026-08-07T07:12:00Z</dcterms:modified>
</cp:coreProperties>
</file>